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6E" w:rsidRDefault="004C046E" w:rsidP="004C046E">
      <w:pPr>
        <w:pStyle w:val="a3"/>
        <w:shd w:val="clear" w:color="auto" w:fill="FDFEFC"/>
        <w:spacing w:before="0" w:beforeAutospacing="0" w:after="75" w:afterAutospacing="0"/>
        <w:jc w:val="center"/>
        <w:outlineLvl w:val="3"/>
        <w:rPr>
          <w:b/>
          <w:bCs/>
          <w:color w:val="002060"/>
          <w:sz w:val="40"/>
          <w:szCs w:val="40"/>
        </w:rPr>
      </w:pPr>
      <w:r w:rsidRPr="004C046E">
        <w:rPr>
          <w:b/>
          <w:bCs/>
          <w:color w:val="002060"/>
          <w:sz w:val="40"/>
          <w:szCs w:val="40"/>
        </w:rPr>
        <w:t xml:space="preserve">ПРАВИЛА ПРИЙОМУ </w:t>
      </w:r>
    </w:p>
    <w:p w:rsidR="004C046E" w:rsidRPr="004C046E" w:rsidRDefault="004C046E" w:rsidP="004C046E">
      <w:pPr>
        <w:pStyle w:val="a3"/>
        <w:shd w:val="clear" w:color="auto" w:fill="FDFEFC"/>
        <w:spacing w:before="0" w:beforeAutospacing="0" w:after="75" w:afterAutospacing="0"/>
        <w:jc w:val="center"/>
        <w:outlineLvl w:val="3"/>
        <w:rPr>
          <w:color w:val="002060"/>
          <w:sz w:val="40"/>
          <w:szCs w:val="40"/>
        </w:rPr>
      </w:pPr>
      <w:r w:rsidRPr="004C046E">
        <w:rPr>
          <w:b/>
          <w:bCs/>
          <w:color w:val="002060"/>
          <w:sz w:val="40"/>
          <w:szCs w:val="40"/>
        </w:rPr>
        <w:t>ДО НАВЧАЛЬНОГО ЗАКЛАДУ</w:t>
      </w:r>
    </w:p>
    <w:p w:rsidR="004C046E" w:rsidRDefault="004C046E" w:rsidP="004C046E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Міністерством освіти затверджений порядок зарахування, відрахування та переведення учнів до державних та комунальних закладів освіти. Відповідний </w:t>
      </w:r>
      <w:hyperlink r:id="rId5" w:history="1">
        <w:r>
          <w:rPr>
            <w:rStyle w:val="a4"/>
            <w:color w:val="000000"/>
            <w:sz w:val="28"/>
            <w:szCs w:val="28"/>
          </w:rPr>
          <w:t>наказ</w:t>
        </w:r>
      </w:hyperlink>
      <w:r>
        <w:rPr>
          <w:color w:val="000000"/>
          <w:sz w:val="28"/>
          <w:szCs w:val="28"/>
        </w:rPr>
        <w:t> №367 від 16.04.2018 підписаний міністром освіти Лілією Гриневич. Документ визначає механізми зарахування дітей до шкіл для здобуття початкової, базової чи профільної середньої освіти, а також переведення учнів з одного закладу освіти до іншого або їх відрахування зі шкіл.</w:t>
      </w:r>
    </w:p>
    <w:p w:rsidR="004C046E" w:rsidRDefault="004C046E" w:rsidP="004C046E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Затверджений порядок визначає, що заява про зарахування дитини до першого класу закладу освіти, за яким закріплена територія обслуговування, на якій проживає ця дитина, має подаватись до 31 травня.</w:t>
      </w:r>
    </w:p>
    <w:p w:rsidR="004C046E" w:rsidRDefault="004C046E" w:rsidP="004C046E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color w:val="486604"/>
          <w:sz w:val="26"/>
          <w:szCs w:val="26"/>
        </w:rPr>
      </w:pPr>
      <w:r>
        <w:rPr>
          <w:b/>
          <w:bCs/>
          <w:color w:val="000000"/>
          <w:sz w:val="28"/>
          <w:szCs w:val="28"/>
          <w:u w:val="single"/>
        </w:rPr>
        <w:t>ЗАРАХУВАННЯ ДІТЕЙ ДО 1 КЛАСУ</w:t>
      </w:r>
    </w:p>
    <w:p w:rsidR="004C046E" w:rsidRDefault="004C046E" w:rsidP="004C046E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1440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До 1 класу зараховуються, як правило, діти з 6 років.</w:t>
      </w:r>
    </w:p>
    <w:p w:rsidR="004C046E" w:rsidRDefault="004C046E" w:rsidP="004C046E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1440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Прийом дитини до закладу здійснюється на </w:t>
      </w:r>
      <w:proofErr w:type="spellStart"/>
      <w:r>
        <w:rPr>
          <w:color w:val="000000"/>
          <w:sz w:val="28"/>
          <w:szCs w:val="28"/>
        </w:rPr>
        <w:t>безконкурсній</w:t>
      </w:r>
      <w:proofErr w:type="spellEnd"/>
      <w:r>
        <w:rPr>
          <w:color w:val="000000"/>
          <w:sz w:val="28"/>
          <w:szCs w:val="28"/>
        </w:rPr>
        <w:t> основі.</w:t>
      </w:r>
    </w:p>
    <w:p w:rsidR="004C046E" w:rsidRDefault="004C046E" w:rsidP="004C046E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1440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Зарахування учнів до  закладу освіти здійснюється, як правило, до початку навчального року за наказом директора, що видається на підставі заяви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заявника)</w:t>
      </w:r>
    </w:p>
    <w:p w:rsidR="004C046E" w:rsidRDefault="004C046E" w:rsidP="004C046E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До заяви додаються:</w:t>
      </w:r>
    </w:p>
    <w:p w:rsidR="004C046E" w:rsidRDefault="004C046E" w:rsidP="004C046E">
      <w:pPr>
        <w:pStyle w:val="a3"/>
        <w:shd w:val="clear" w:color="auto" w:fill="FFFFFF"/>
        <w:spacing w:before="0" w:beforeAutospacing="0" w:after="225" w:afterAutospacing="0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1) 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:rsidR="004C046E" w:rsidRDefault="004C046E" w:rsidP="004C046E">
      <w:pPr>
        <w:pStyle w:val="a3"/>
        <w:shd w:val="clear" w:color="auto" w:fill="FFFFFF"/>
        <w:spacing w:before="0" w:beforeAutospacing="0" w:after="225" w:afterAutospacing="0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2) оригінал або копія медичної довідки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4C046E" w:rsidRDefault="004C046E" w:rsidP="004C046E">
      <w:pPr>
        <w:pStyle w:val="a3"/>
        <w:shd w:val="clear" w:color="auto" w:fill="FFFFFF"/>
        <w:spacing w:before="0" w:beforeAutospacing="0" w:after="225" w:afterAutospacing="0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3) оригінал або копія відповідного документа про освіту (у разі наявності).</w:t>
      </w:r>
    </w:p>
    <w:p w:rsidR="004C046E" w:rsidRDefault="004C046E" w:rsidP="004C046E">
      <w:pPr>
        <w:pStyle w:val="a3"/>
        <w:numPr>
          <w:ilvl w:val="0"/>
          <w:numId w:val="2"/>
        </w:numPr>
        <w:shd w:val="clear" w:color="auto" w:fill="FFFFFF"/>
        <w:spacing w:beforeAutospacing="0" w:afterAutospacing="0"/>
        <w:ind w:left="1440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Батьки повинні дати згоду на обробку власних персональних даних.</w:t>
      </w:r>
    </w:p>
    <w:p w:rsidR="004C046E" w:rsidRDefault="004C046E" w:rsidP="004C046E">
      <w:pPr>
        <w:pStyle w:val="a3"/>
        <w:numPr>
          <w:ilvl w:val="0"/>
          <w:numId w:val="2"/>
        </w:numPr>
        <w:shd w:val="clear" w:color="auto" w:fill="FFFFFF"/>
        <w:spacing w:beforeAutospacing="0" w:afterAutospacing="0"/>
        <w:ind w:left="1440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 xml:space="preserve">Дітям, які вступають до першого класу школи І-ІІІ ступеня, що обслуговує мікрорайон, де мешкає дитина, не може бути відмовлено у зарахуванні. У випадках, коли кількість заяв щодо вступу дитини до першого класу </w:t>
      </w:r>
      <w:proofErr w:type="spellStart"/>
      <w:r>
        <w:rPr>
          <w:color w:val="000000"/>
          <w:sz w:val="28"/>
          <w:szCs w:val="28"/>
        </w:rPr>
        <w:t>закладуосвіти</w:t>
      </w:r>
      <w:proofErr w:type="spellEnd"/>
      <w:r>
        <w:rPr>
          <w:color w:val="000000"/>
          <w:sz w:val="28"/>
          <w:szCs w:val="28"/>
        </w:rPr>
        <w:t> не за місцем проживання перевищує кількість вільних місць, перевага надається тим, чия заява була зареєстрована раніше.</w:t>
      </w:r>
    </w:p>
    <w:p w:rsidR="004C046E" w:rsidRDefault="004C046E" w:rsidP="004C046E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b/>
          <w:bCs/>
          <w:color w:val="000000"/>
          <w:sz w:val="28"/>
          <w:szCs w:val="28"/>
          <w:u w:val="single"/>
        </w:rPr>
      </w:pPr>
    </w:p>
    <w:p w:rsidR="004C046E" w:rsidRDefault="004C046E" w:rsidP="004C046E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b/>
          <w:bCs/>
          <w:color w:val="000000"/>
          <w:sz w:val="28"/>
          <w:szCs w:val="28"/>
          <w:u w:val="single"/>
        </w:rPr>
      </w:pPr>
    </w:p>
    <w:p w:rsidR="004C046E" w:rsidRDefault="004C046E" w:rsidP="004C046E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color w:val="486604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u w:val="single"/>
        </w:rPr>
        <w:lastRenderedPageBreak/>
        <w:t>ЗАРАХУВАННЯ УЧНІВ 2-11 КЛАСІВ</w:t>
      </w:r>
      <w:r>
        <w:rPr>
          <w:color w:val="486604"/>
          <w:sz w:val="26"/>
          <w:szCs w:val="26"/>
        </w:rPr>
        <w:t> </w:t>
      </w:r>
    </w:p>
    <w:p w:rsidR="004C046E" w:rsidRDefault="004C046E" w:rsidP="004C046E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color w:val="486604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Як правило, зарахування дітей до перевідних класів здійснюється за умови переводу дитини з одного навчального закладу до іншого.</w:t>
      </w:r>
    </w:p>
    <w:p w:rsidR="004C046E" w:rsidRDefault="004C046E" w:rsidP="004C046E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Для переведення учня з одного закладу освіти до іншого учень чи один з його батьків (для учнів, які не досягли повноліття) має звернутися до обраного ним закладу освіти щодо можливості зарахування з відповідним письмовим зверненням (запитом) в довільній формі, у тому числі шляхом надсилання його сканованої копії електронною поштою.</w:t>
      </w:r>
    </w:p>
    <w:p w:rsidR="004C046E" w:rsidRDefault="004C046E" w:rsidP="004C046E">
      <w:pPr>
        <w:pStyle w:val="a3"/>
        <w:shd w:val="clear" w:color="auto" w:fill="FFFFFF"/>
        <w:spacing w:before="0" w:beforeAutospacing="0" w:after="0" w:afterAutospacing="0"/>
        <w:jc w:val="center"/>
        <w:outlineLvl w:val="3"/>
        <w:rPr>
          <w:color w:val="486604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Підставою для зарахування дитини є:</w:t>
      </w:r>
    </w:p>
    <w:p w:rsidR="004C046E" w:rsidRDefault="004C046E" w:rsidP="004C04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1429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заява батьків або осіб, які їх замінюють;</w:t>
      </w:r>
    </w:p>
    <w:p w:rsidR="004C046E" w:rsidRDefault="004C046E" w:rsidP="004C04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1429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копія свідоцтва про народження дитини або копія паспорта;</w:t>
      </w:r>
    </w:p>
    <w:p w:rsidR="004C046E" w:rsidRDefault="004C046E" w:rsidP="004C04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1429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документ про базову загальну середню освіту та додаток до нього (для учнів 10-11 класів);</w:t>
      </w:r>
    </w:p>
    <w:p w:rsidR="004C046E" w:rsidRDefault="004C046E" w:rsidP="004C04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1429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табель успішності (у випадку зарахування в середині навчального року-виписка поточних оцінок);</w:t>
      </w:r>
    </w:p>
    <w:p w:rsidR="004C046E" w:rsidRDefault="004C046E" w:rsidP="004C04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1429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особова справа дитини;</w:t>
      </w:r>
    </w:p>
    <w:p w:rsidR="004C046E" w:rsidRDefault="004C046E" w:rsidP="004C04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1429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медична довідка встановленого зразка;</w:t>
      </w:r>
    </w:p>
    <w:p w:rsidR="004C046E" w:rsidRDefault="004C046E" w:rsidP="004C04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1429"/>
        <w:jc w:val="both"/>
        <w:outlineLvl w:val="3"/>
        <w:rPr>
          <w:color w:val="486604"/>
          <w:sz w:val="26"/>
          <w:szCs w:val="26"/>
        </w:rPr>
      </w:pPr>
      <w:r>
        <w:rPr>
          <w:color w:val="000000"/>
          <w:sz w:val="28"/>
          <w:szCs w:val="28"/>
        </w:rPr>
        <w:t>згода встановленого зразка на обробку персональних даних.</w:t>
      </w:r>
    </w:p>
    <w:p w:rsidR="003E71D4" w:rsidRDefault="003E71D4"/>
    <w:sectPr w:rsidR="003E7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2FBE"/>
    <w:multiLevelType w:val="multilevel"/>
    <w:tmpl w:val="90B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E22CC"/>
    <w:multiLevelType w:val="multilevel"/>
    <w:tmpl w:val="645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96623"/>
    <w:multiLevelType w:val="multilevel"/>
    <w:tmpl w:val="2432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E"/>
    <w:rsid w:val="003E71D4"/>
    <w:rsid w:val="004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32BF"/>
  <w15:chartTrackingRefBased/>
  <w15:docId w15:val="{5296B437-60B7-4906-853D-E675F971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C0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607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2014</Words>
  <Characters>1148</Characters>
  <Application>Microsoft Office Word</Application>
  <DocSecurity>0</DocSecurity>
  <Lines>9</Lines>
  <Paragraphs>6</Paragraphs>
  <ScaleCrop>false</ScaleCrop>
  <Company>Інститут Модернізації та Змісту освіти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2020-07-16T08:43:00Z</dcterms:created>
  <dcterms:modified xsi:type="dcterms:W3CDTF">2020-07-16T08:44:00Z</dcterms:modified>
</cp:coreProperties>
</file>