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ind w:left="301" w:hanging="0"/>
        <w:jc w:val="center"/>
        <w:rPr>
          <w:b/>
          <w:b/>
          <w:bCs/>
          <w:color w:val="002060"/>
          <w:spacing w:val="-6"/>
          <w:sz w:val="40"/>
          <w:szCs w:val="40"/>
          <w:lang w:val="uk-UA"/>
        </w:rPr>
      </w:pPr>
      <w:r>
        <w:rPr>
          <w:b/>
          <w:bCs/>
          <w:color w:val="002060"/>
          <w:spacing w:val="-6"/>
          <w:sz w:val="40"/>
          <w:szCs w:val="40"/>
          <w:lang w:val="uk-UA"/>
        </w:rPr>
        <w:t>Фінансово-господарська діяльність</w:t>
      </w:r>
    </w:p>
    <w:p>
      <w:pPr>
        <w:pStyle w:val="Normal"/>
        <w:shd w:val="clear" w:color="auto" w:fill="FFFFFF"/>
        <w:ind w:left="301" w:hanging="0"/>
        <w:jc w:val="center"/>
        <w:rPr>
          <w:b/>
          <w:b/>
          <w:bCs/>
          <w:color w:val="002060"/>
          <w:spacing w:val="-6"/>
          <w:sz w:val="40"/>
          <w:szCs w:val="40"/>
          <w:lang w:val="uk-UA"/>
        </w:rPr>
      </w:pPr>
      <w:bookmarkStart w:id="0" w:name="_GoBack"/>
      <w:bookmarkStart w:id="1" w:name="_GoBack"/>
      <w:bookmarkEnd w:id="1"/>
      <w:r>
        <w:rPr>
          <w:b/>
          <w:bCs/>
          <w:color w:val="002060"/>
          <w:spacing w:val="-6"/>
          <w:sz w:val="40"/>
          <w:szCs w:val="40"/>
          <w:lang w:val="uk-UA"/>
        </w:rPr>
      </w:r>
    </w:p>
    <w:p>
      <w:pPr>
        <w:pStyle w:val="Normal"/>
        <w:ind w:firstLine="851"/>
        <w:jc w:val="both"/>
        <w:rPr>
          <w:spacing w:val="-5"/>
          <w:sz w:val="32"/>
          <w:szCs w:val="32"/>
          <w:highlight w:val="white"/>
        </w:rPr>
      </w:pPr>
      <w:r>
        <w:rPr>
          <w:spacing w:val="-6"/>
          <w:sz w:val="32"/>
          <w:szCs w:val="32"/>
          <w:shd w:fill="FFFFFF" w:val="clear"/>
        </w:rPr>
        <w:t xml:space="preserve">Фінансування потреб </w:t>
      </w:r>
      <w:r>
        <w:rPr>
          <w:spacing w:val="-5"/>
          <w:sz w:val="32"/>
          <w:szCs w:val="32"/>
          <w:shd w:fill="FFFFFF" w:val="clear"/>
        </w:rPr>
        <w:t xml:space="preserve">школи проводиться централізованою бухгалтерією </w:t>
      </w:r>
      <w:r>
        <w:rPr>
          <w:spacing w:val="-7"/>
          <w:sz w:val="32"/>
          <w:szCs w:val="32"/>
          <w:shd w:fill="FFFFFF" w:val="clear"/>
        </w:rPr>
        <w:t xml:space="preserve">відділу освіти Шпиківської селищної ради. </w:t>
      </w:r>
    </w:p>
    <w:p>
      <w:pPr>
        <w:pStyle w:val="Normal"/>
        <w:ind w:firstLine="851"/>
        <w:jc w:val="both"/>
        <w:rPr>
          <w:spacing w:val="-2"/>
          <w:sz w:val="32"/>
          <w:szCs w:val="32"/>
          <w:highlight w:val="white"/>
          <w:lang w:val="uk-UA"/>
        </w:rPr>
      </w:pPr>
      <w:r>
        <w:rPr>
          <w:sz w:val="32"/>
          <w:szCs w:val="32"/>
          <w:shd w:fill="FFFFFF" w:val="clear"/>
          <w:lang w:val="uk-UA"/>
        </w:rPr>
        <w:t>Дякую</w:t>
      </w:r>
      <w:r>
        <w:rPr>
          <w:sz w:val="32"/>
          <w:szCs w:val="32"/>
          <w:shd w:fill="FFFFFF" w:val="clear"/>
        </w:rPr>
        <w:t xml:space="preserve"> класни</w:t>
      </w:r>
      <w:r>
        <w:rPr>
          <w:sz w:val="32"/>
          <w:szCs w:val="32"/>
          <w:shd w:fill="FFFFFF" w:val="clear"/>
          <w:lang w:val="uk-UA"/>
        </w:rPr>
        <w:t>м</w:t>
      </w:r>
      <w:r>
        <w:rPr>
          <w:sz w:val="32"/>
          <w:szCs w:val="32"/>
          <w:shd w:fill="FFFFFF" w:val="clear"/>
        </w:rPr>
        <w:t xml:space="preserve"> керівник</w:t>
      </w:r>
      <w:r>
        <w:rPr>
          <w:sz w:val="32"/>
          <w:szCs w:val="32"/>
          <w:shd w:fill="FFFFFF" w:val="clear"/>
          <w:lang w:val="uk-UA"/>
        </w:rPr>
        <w:t>ам</w:t>
      </w:r>
      <w:r>
        <w:rPr>
          <w:sz w:val="32"/>
          <w:szCs w:val="32"/>
          <w:shd w:fill="FFFFFF" w:val="clear"/>
        </w:rPr>
        <w:t xml:space="preserve"> і батьк</w:t>
      </w:r>
      <w:r>
        <w:rPr>
          <w:sz w:val="32"/>
          <w:szCs w:val="32"/>
          <w:shd w:fill="FFFFFF" w:val="clear"/>
          <w:lang w:val="uk-UA"/>
        </w:rPr>
        <w:t xml:space="preserve">ам, які власими силами та коштом </w:t>
      </w:r>
      <w:r>
        <w:rPr>
          <w:sz w:val="32"/>
          <w:szCs w:val="32"/>
          <w:shd w:fill="FFFFFF" w:val="clear"/>
        </w:rPr>
        <w:t xml:space="preserve"> здійсн</w:t>
      </w:r>
      <w:r>
        <w:rPr>
          <w:sz w:val="32"/>
          <w:szCs w:val="32"/>
          <w:shd w:fill="FFFFFF" w:val="clear"/>
          <w:lang w:val="uk-UA"/>
        </w:rPr>
        <w:t>или</w:t>
      </w:r>
      <w:r>
        <w:rPr>
          <w:sz w:val="32"/>
          <w:szCs w:val="32"/>
          <w:shd w:fill="FFFFFF" w:val="clear"/>
        </w:rPr>
        <w:t xml:space="preserve"> ремонт класних кімнат.</w:t>
      </w:r>
      <w:r>
        <w:rPr>
          <w:sz w:val="32"/>
          <w:szCs w:val="32"/>
          <w:shd w:fill="FFFFFF" w:val="clear"/>
          <w:lang w:val="uk-UA"/>
        </w:rPr>
        <w:t xml:space="preserve"> </w:t>
      </w:r>
      <w:r>
        <w:rPr>
          <w:spacing w:val="-2"/>
          <w:sz w:val="32"/>
          <w:szCs w:val="32"/>
          <w:shd w:fill="FFFFFF" w:val="clear"/>
          <w:lang w:val="uk-UA"/>
        </w:rPr>
        <w:t xml:space="preserve">Школа до нового навчального року була підготовлена. Підготовка здійснювалася завдяки підтримки селищної ради, відділу освіти, батьків. </w:t>
      </w:r>
    </w:p>
    <w:p>
      <w:pPr>
        <w:pStyle w:val="Normal"/>
        <w:ind w:firstLine="851"/>
        <w:jc w:val="both"/>
        <w:rPr>
          <w:spacing w:val="-2"/>
          <w:sz w:val="32"/>
          <w:szCs w:val="32"/>
          <w:highlight w:val="white"/>
          <w:lang w:val="uk-UA"/>
        </w:rPr>
      </w:pPr>
      <w:r>
        <w:rPr>
          <w:spacing w:val="-2"/>
          <w:sz w:val="32"/>
          <w:szCs w:val="32"/>
          <w:shd w:fill="FFFFFF" w:val="clear"/>
          <w:lang w:val="uk-UA"/>
        </w:rPr>
        <w:t xml:space="preserve">До підготовки школи до навчального року мною були залучені і спонсори: Михаськів В.М Чекшезеров О. , Кумчак В., Торчило В., Климчак А. Білоконний С.Ф </w:t>
      </w:r>
    </w:p>
    <w:p>
      <w:pPr>
        <w:pStyle w:val="Normal"/>
        <w:shd w:val="clear" w:color="auto" w:fill="FFFFFF"/>
        <w:ind w:left="5" w:right="14" w:firstLine="851"/>
        <w:jc w:val="both"/>
        <w:rPr>
          <w:sz w:val="32"/>
          <w:szCs w:val="32"/>
          <w:lang w:val="uk-UA"/>
        </w:rPr>
      </w:pPr>
      <w:r>
        <w:rPr>
          <w:spacing w:val="-5"/>
          <w:sz w:val="32"/>
          <w:szCs w:val="32"/>
          <w:lang w:val="uk-UA"/>
        </w:rPr>
        <w:t>Відзначу також, що підприємство Епіцентр забезпечив новорічними подарунками, Шпиківське лісництво виділило ялинку для організації свят, Козачко Олександр поремонтував плиту, Бевзюк Павло поремонтував електросковорідку, батьки придбали миючі засоби, Іщак В. та Присяжнюк А. відгукнулися на прохання учнівського та вчительськог колективів і надали продукти харчування для учасників ООС. Присяжнюк А.Л. і Присяжнюк Г.В. долучилися до привітань учнів-переможців різних конкурсів та олімпіад (надали солодощі) .</w:t>
      </w:r>
    </w:p>
    <w:p>
      <w:pPr>
        <w:pStyle w:val="Normal"/>
        <w:ind w:firstLine="851"/>
        <w:jc w:val="both"/>
        <w:rPr>
          <w:spacing w:val="-2"/>
          <w:sz w:val="32"/>
          <w:szCs w:val="32"/>
          <w:highlight w:val="white"/>
          <w:lang w:val="uk-UA"/>
        </w:rPr>
      </w:pPr>
      <w:r>
        <w:rPr>
          <w:spacing w:val="-2"/>
          <w:sz w:val="32"/>
          <w:szCs w:val="32"/>
          <w:shd w:fill="FFFFFF" w:val="clear"/>
          <w:lang w:val="uk-UA"/>
        </w:rPr>
        <w:t>Для забезпечення роботи нової української школи разом з відділом освіти здійснили вибір меблів. Після придбання меблі були зібрані працівниками школи.</w:t>
      </w:r>
    </w:p>
    <w:p>
      <w:pPr>
        <w:pStyle w:val="Normal"/>
        <w:ind w:firstLine="851"/>
        <w:jc w:val="both"/>
        <w:rPr>
          <w:spacing w:val="-2"/>
          <w:sz w:val="32"/>
          <w:szCs w:val="32"/>
          <w:highlight w:val="white"/>
          <w:lang w:val="uk-UA"/>
        </w:rPr>
      </w:pPr>
      <w:r>
        <w:rPr>
          <w:spacing w:val="-2"/>
          <w:sz w:val="32"/>
          <w:szCs w:val="32"/>
          <w:shd w:fill="FFFFFF" w:val="clear"/>
          <w:lang w:val="uk-UA"/>
        </w:rPr>
        <w:t>Для забезпечення теплового режиму школи відділ освіти  частково здійснює закупівлю дров та пілетів. Заготівля дров здійснювалася  працівниками школи, батьками  (Пазюк І., Гоцулюк О., Токаренко І., Брезнік М., Каплун , Солоднюк С., Баєк І., Сивий П., Цюпій О., Баранчук В., Головченк А., Вержаківський А. ), представниками громадської організації козаків (Стаднік С., Корпало М.  , Будзінський М., Терешко В., Кушнірьов  , Сивий П., Другак О.)</w:t>
      </w:r>
    </w:p>
    <w:p>
      <w:pPr>
        <w:pStyle w:val="Normal"/>
        <w:ind w:right="5" w:firstLine="851"/>
        <w:jc w:val="both"/>
        <w:rPr>
          <w:sz w:val="32"/>
          <w:szCs w:val="32"/>
          <w:highlight w:val="white"/>
        </w:rPr>
      </w:pPr>
      <w:r>
        <w:rPr>
          <w:color w:val="FF0000"/>
          <w:spacing w:val="-2"/>
          <w:sz w:val="32"/>
          <w:szCs w:val="32"/>
          <w:shd w:fill="FFFFFF" w:val="clear"/>
          <w:lang w:val="uk-UA"/>
        </w:rPr>
        <w:t xml:space="preserve"> </w:t>
      </w:r>
      <w:r>
        <w:rPr>
          <w:spacing w:val="-2"/>
          <w:sz w:val="32"/>
          <w:szCs w:val="32"/>
          <w:shd w:fill="FFFFFF" w:val="clear"/>
          <w:lang w:val="uk-UA"/>
        </w:rPr>
        <w:t xml:space="preserve">  </w:t>
      </w:r>
      <w:r>
        <w:rPr>
          <w:spacing w:val="-2"/>
          <w:sz w:val="32"/>
          <w:szCs w:val="32"/>
          <w:shd w:fill="FFFFFF" w:val="clear"/>
        </w:rPr>
        <w:t xml:space="preserve">Адміністрацією школи приділяється достатньо </w:t>
      </w:r>
      <w:r>
        <w:rPr>
          <w:spacing w:val="-7"/>
          <w:sz w:val="32"/>
          <w:szCs w:val="32"/>
          <w:shd w:fill="FFFFFF" w:val="clear"/>
        </w:rPr>
        <w:t>уваги естетичному вигляду навчального закладу.</w:t>
      </w:r>
      <w:r>
        <w:rPr>
          <w:spacing w:val="-8"/>
          <w:sz w:val="32"/>
          <w:szCs w:val="32"/>
          <w:shd w:fill="FFFFFF" w:val="clear"/>
        </w:rPr>
        <w:t xml:space="preserve"> Подвір'я </w:t>
      </w:r>
      <w:r>
        <w:rPr>
          <w:spacing w:val="-2"/>
          <w:sz w:val="32"/>
          <w:szCs w:val="32"/>
          <w:shd w:fill="FFFFFF" w:val="clear"/>
        </w:rPr>
        <w:t>школи завжди прибране, доглянуте, постійно оновлюється його дизайн активістами школи.</w:t>
      </w:r>
      <w:r>
        <w:rPr>
          <w:sz w:val="32"/>
          <w:szCs w:val="32"/>
          <w:shd w:fill="FFFFFF" w:val="clear"/>
        </w:rPr>
        <w:t xml:space="preserve">. </w:t>
      </w:r>
      <w:r>
        <w:rPr>
          <w:spacing w:val="-2"/>
          <w:sz w:val="32"/>
          <w:szCs w:val="32"/>
          <w:shd w:fill="FFFFFF" w:val="clear"/>
        </w:rPr>
        <w:t xml:space="preserve">За активної участі учнівського та педагогічного колективів здійснюється благоустрій території. </w:t>
      </w:r>
    </w:p>
    <w:p>
      <w:pPr>
        <w:pStyle w:val="Normal"/>
        <w:ind w:right="19" w:firstLine="851"/>
        <w:jc w:val="both"/>
        <w:rPr>
          <w:sz w:val="32"/>
          <w:szCs w:val="32"/>
          <w:highlight w:val="white"/>
        </w:rPr>
      </w:pPr>
      <w:r>
        <w:rPr>
          <w:sz w:val="32"/>
          <w:szCs w:val="32"/>
          <w:shd w:fill="FFFFFF" w:val="clear"/>
        </w:rPr>
        <w:t xml:space="preserve"> </w:t>
      </w:r>
      <w:r>
        <w:rPr>
          <w:spacing w:val="-7"/>
          <w:sz w:val="32"/>
          <w:szCs w:val="32"/>
          <w:shd w:fill="FFFFFF" w:val="clear"/>
        </w:rPr>
        <w:t>Повноцінна під</w:t>
      </w:r>
      <w:r>
        <w:rPr>
          <w:spacing w:val="-3"/>
          <w:sz w:val="32"/>
          <w:szCs w:val="32"/>
          <w:shd w:fill="FFFFFF" w:val="clear"/>
        </w:rPr>
        <w:t xml:space="preserve">готовка нашої школи до нового навчального року </w:t>
      </w:r>
      <w:r>
        <w:rPr>
          <w:spacing w:val="-4"/>
          <w:sz w:val="32"/>
          <w:szCs w:val="32"/>
          <w:shd w:fill="FFFFFF" w:val="clear"/>
        </w:rPr>
        <w:t xml:space="preserve">стає проблематичною через брак коштів. Дирекція </w:t>
      </w:r>
      <w:r>
        <w:rPr>
          <w:spacing w:val="-2"/>
          <w:sz w:val="32"/>
          <w:szCs w:val="32"/>
          <w:shd w:fill="FFFFFF" w:val="clear"/>
        </w:rPr>
        <w:t xml:space="preserve">школи намагатиметься використати для цього всі </w:t>
      </w:r>
      <w:r>
        <w:rPr>
          <w:spacing w:val="-10"/>
          <w:sz w:val="32"/>
          <w:szCs w:val="32"/>
          <w:shd w:fill="FFFFFF" w:val="clear"/>
        </w:rPr>
        <w:t xml:space="preserve">можливі резерви, спонсорські та позабюджетні кошти, </w:t>
      </w:r>
      <w:r>
        <w:rPr>
          <w:spacing w:val="-5"/>
          <w:sz w:val="32"/>
          <w:szCs w:val="32"/>
          <w:shd w:fill="FFFFFF" w:val="clear"/>
        </w:rPr>
        <w:t>але їх недостатньо для такого обсягу робіт.</w:t>
      </w:r>
    </w:p>
    <w:p>
      <w:pPr>
        <w:pStyle w:val="Normal"/>
        <w:ind w:left="57" w:firstLine="651"/>
        <w:jc w:val="both"/>
        <w:rPr>
          <w:sz w:val="32"/>
          <w:szCs w:val="32"/>
        </w:rPr>
      </w:pPr>
      <w:r>
        <w:rPr>
          <w:color w:val="000000"/>
          <w:sz w:val="32"/>
          <w:szCs w:val="32"/>
        </w:rPr>
        <w:t>Обсяг уточнених кошторисних призначень загального фонду на  01.01.2020 року на утримання закладів освіти складає 12862058,00 грн. Планові призначення збільшено на суму 580563,00 грн.</w:t>
      </w:r>
    </w:p>
    <w:p>
      <w:pPr>
        <w:pStyle w:val="Normal"/>
        <w:ind w:left="57" w:hanging="0"/>
        <w:rPr>
          <w:sz w:val="32"/>
          <w:szCs w:val="32"/>
        </w:rPr>
      </w:pPr>
      <w:r>
        <w:rPr>
          <w:color w:val="000000"/>
          <w:sz w:val="32"/>
          <w:szCs w:val="32"/>
        </w:rPr>
        <w:tab/>
        <w:t xml:space="preserve">Зміну кошторисних призначень проведено за рахунок:         </w:t>
      </w:r>
    </w:p>
    <w:p>
      <w:pPr>
        <w:pStyle w:val="Normal"/>
        <w:ind w:left="57" w:hanging="0"/>
        <w:jc w:val="both"/>
        <w:rPr>
          <w:sz w:val="32"/>
          <w:szCs w:val="32"/>
        </w:rPr>
      </w:pPr>
      <w:r>
        <w:rPr>
          <w:color w:val="000000"/>
          <w:sz w:val="32"/>
          <w:szCs w:val="32"/>
        </w:rPr>
        <w:t>- субвенції з обласного бюджету місцевим бюджетам на забезпечення якісної, сучасної та доступної загальної середньої освіти “Нова українська школа”- 131395,00грн</w:t>
      </w:r>
    </w:p>
    <w:p>
      <w:pPr>
        <w:pStyle w:val="Normal"/>
        <w:ind w:left="57" w:hanging="0"/>
        <w:jc w:val="both"/>
        <w:rPr>
          <w:sz w:val="32"/>
          <w:szCs w:val="32"/>
        </w:rPr>
      </w:pPr>
      <w:r>
        <w:rPr>
          <w:color w:val="000000"/>
          <w:sz w:val="32"/>
          <w:szCs w:val="32"/>
        </w:rPr>
        <w:tab/>
        <w:t>- з місцевого бюджету на співфінансування  проекту “Нова українська школа” - 13140,00грн.</w:t>
      </w:r>
    </w:p>
    <w:p>
      <w:pPr>
        <w:pStyle w:val="Normal"/>
        <w:ind w:left="57" w:hanging="0"/>
        <w:jc w:val="both"/>
        <w:rPr>
          <w:sz w:val="32"/>
          <w:szCs w:val="32"/>
        </w:rPr>
      </w:pPr>
      <w:r>
        <w:rPr>
          <w:color w:val="000000"/>
          <w:sz w:val="32"/>
          <w:szCs w:val="32"/>
        </w:rPr>
        <w:tab/>
        <w:t>- субвенція з державного бюджету на прокладання локальної мережі — 150000,00 грн.</w:t>
      </w:r>
    </w:p>
    <w:p>
      <w:pPr>
        <w:pStyle w:val="Normal"/>
        <w:ind w:left="57" w:hanging="0"/>
        <w:jc w:val="both"/>
        <w:rPr>
          <w:sz w:val="32"/>
          <w:szCs w:val="32"/>
        </w:rPr>
      </w:pPr>
      <w:r>
        <w:rPr>
          <w:color w:val="000000"/>
          <w:sz w:val="32"/>
          <w:szCs w:val="32"/>
        </w:rPr>
        <w:tab/>
        <w:t>- розподілу коштів вільного залишку, що утворився станом на 01.01.2019 року та позапланових надходжень — 286029,00 грн.</w:t>
      </w:r>
    </w:p>
    <w:p>
      <w:pPr>
        <w:pStyle w:val="Normal"/>
        <w:ind w:left="57" w:hanging="0"/>
        <w:jc w:val="both"/>
        <w:rPr>
          <w:sz w:val="32"/>
          <w:szCs w:val="32"/>
        </w:rPr>
      </w:pPr>
      <w:r>
        <w:rPr>
          <w:color w:val="000000"/>
          <w:sz w:val="32"/>
          <w:szCs w:val="32"/>
        </w:rPr>
        <w:tab/>
        <w:t xml:space="preserve"> По КПКВ 0611020 обсяг уточнених кошторисних призначень за 12 місяців 2019 року по загальному фонду складає 10460827,00 грн. Профінансовано коштів на проведення видатків по загальному фонду бюджету за 12 місяців 2019 року на суму 9731996,81 грн., з них:</w:t>
      </w:r>
    </w:p>
    <w:p>
      <w:pPr>
        <w:pStyle w:val="Normal"/>
        <w:ind w:left="57" w:hanging="0"/>
        <w:jc w:val="both"/>
        <w:rPr>
          <w:sz w:val="32"/>
          <w:szCs w:val="32"/>
        </w:rPr>
      </w:pPr>
      <w:r>
        <w:rPr>
          <w:color w:val="000000"/>
          <w:sz w:val="32"/>
          <w:szCs w:val="32"/>
        </w:rPr>
        <w:tab/>
        <w:t>-заробітна плата з нарахуваннями — 8299949,75 грн.,  в тому числі за рахунок коштів освітньої субвенції — 6564328,96 грн.</w:t>
      </w:r>
    </w:p>
    <w:p>
      <w:pPr>
        <w:pStyle w:val="Normal"/>
        <w:ind w:left="57" w:hanging="0"/>
        <w:rPr>
          <w:sz w:val="32"/>
          <w:szCs w:val="32"/>
        </w:rPr>
      </w:pPr>
      <w:r>
        <w:rPr>
          <w:color w:val="000000"/>
          <w:sz w:val="32"/>
          <w:szCs w:val="32"/>
        </w:rPr>
        <w:tab/>
        <w:t>-оплата комунальних послуг та енергоносіїв — 463483,65 грн.,</w:t>
      </w:r>
    </w:p>
    <w:p>
      <w:pPr>
        <w:pStyle w:val="Normal"/>
        <w:ind w:left="57" w:hanging="0"/>
        <w:rPr>
          <w:sz w:val="32"/>
          <w:szCs w:val="32"/>
        </w:rPr>
      </w:pPr>
      <w:r>
        <w:rPr>
          <w:color w:val="000000"/>
          <w:sz w:val="32"/>
          <w:szCs w:val="32"/>
        </w:rPr>
        <w:tab/>
        <w:t>-медикаменти для школи — 3527,36 грн.;</w:t>
      </w:r>
    </w:p>
    <w:p>
      <w:pPr>
        <w:pStyle w:val="Normal"/>
        <w:ind w:left="57" w:hanging="0"/>
        <w:rPr>
          <w:sz w:val="32"/>
          <w:szCs w:val="32"/>
        </w:rPr>
      </w:pPr>
      <w:r>
        <w:rPr>
          <w:color w:val="000000"/>
          <w:sz w:val="32"/>
          <w:szCs w:val="32"/>
        </w:rPr>
        <w:tab/>
        <w:t xml:space="preserve">-інші поточні видатки — 1740,00 грн. — за реєстрацію опорного закладу; </w:t>
      </w:r>
    </w:p>
    <w:p>
      <w:pPr>
        <w:pStyle w:val="Normal"/>
        <w:ind w:left="57" w:hanging="0"/>
        <w:rPr>
          <w:sz w:val="32"/>
          <w:szCs w:val="32"/>
        </w:rPr>
      </w:pPr>
      <w:r>
        <w:rPr>
          <w:color w:val="000000"/>
          <w:sz w:val="32"/>
          <w:szCs w:val="32"/>
        </w:rPr>
        <w:t>по КЕКВ 2210 видатки склали 355986,56 грн., з т.ч.:</w:t>
      </w:r>
    </w:p>
    <w:p>
      <w:pPr>
        <w:pStyle w:val="Normal"/>
        <w:ind w:left="57" w:hanging="0"/>
        <w:rPr>
          <w:sz w:val="32"/>
          <w:szCs w:val="32"/>
        </w:rPr>
      </w:pPr>
      <w:r>
        <w:rPr>
          <w:color w:val="000000"/>
          <w:sz w:val="32"/>
          <w:szCs w:val="32"/>
        </w:rPr>
        <w:tab/>
        <w:t>- господарчі матеріали — 73324,48 грн,</w:t>
      </w:r>
    </w:p>
    <w:p>
      <w:pPr>
        <w:pStyle w:val="Normal"/>
        <w:ind w:left="57" w:hanging="0"/>
        <w:rPr>
          <w:sz w:val="32"/>
          <w:szCs w:val="32"/>
        </w:rPr>
      </w:pPr>
      <w:r>
        <w:rPr>
          <w:color w:val="000000"/>
          <w:sz w:val="32"/>
          <w:szCs w:val="32"/>
        </w:rPr>
        <w:tab/>
        <w:t xml:space="preserve"> -дизпаливо для шкільного автобуса — 89835,00грн.</w:t>
      </w:r>
    </w:p>
    <w:p>
      <w:pPr>
        <w:pStyle w:val="Normal"/>
        <w:ind w:left="57" w:hanging="0"/>
        <w:rPr>
          <w:sz w:val="32"/>
          <w:szCs w:val="32"/>
        </w:rPr>
      </w:pPr>
      <w:r>
        <w:rPr>
          <w:color w:val="000000"/>
          <w:sz w:val="32"/>
          <w:szCs w:val="32"/>
        </w:rPr>
        <w:tab/>
        <w:t xml:space="preserve"> - освітлення школи — 17525,00 грн.;</w:t>
      </w:r>
    </w:p>
    <w:p>
      <w:pPr>
        <w:pStyle w:val="Normal"/>
        <w:ind w:left="57" w:hanging="0"/>
        <w:rPr>
          <w:sz w:val="32"/>
          <w:szCs w:val="32"/>
        </w:rPr>
      </w:pPr>
      <w:r>
        <w:rPr>
          <w:color w:val="000000"/>
          <w:sz w:val="32"/>
          <w:szCs w:val="32"/>
        </w:rPr>
        <w:tab/>
        <w:t xml:space="preserve"> - підписка преси на 2020рік — 6485,40 грн.;</w:t>
      </w:r>
    </w:p>
    <w:p>
      <w:pPr>
        <w:pStyle w:val="Normal"/>
        <w:ind w:left="57" w:hanging="0"/>
        <w:rPr>
          <w:sz w:val="32"/>
          <w:szCs w:val="32"/>
        </w:rPr>
      </w:pPr>
      <w:r>
        <w:rPr>
          <w:color w:val="000000"/>
          <w:sz w:val="32"/>
          <w:szCs w:val="32"/>
        </w:rPr>
        <w:tab/>
        <w:t xml:space="preserve"> - зимова гума для шкільного автобуса — 20880,06 грн.;</w:t>
      </w:r>
    </w:p>
    <w:p>
      <w:pPr>
        <w:pStyle w:val="Normal"/>
        <w:ind w:left="57" w:hanging="0"/>
        <w:rPr>
          <w:sz w:val="32"/>
          <w:szCs w:val="32"/>
        </w:rPr>
      </w:pPr>
      <w:r>
        <w:rPr>
          <w:color w:val="000000"/>
          <w:sz w:val="32"/>
          <w:szCs w:val="32"/>
        </w:rPr>
        <w:tab/>
        <w:t xml:space="preserve"> - посуд для шкільної їдальні — 6225,00 грн.;</w:t>
      </w:r>
    </w:p>
    <w:p>
      <w:pPr>
        <w:pStyle w:val="Normal"/>
        <w:ind w:left="57" w:hanging="0"/>
        <w:rPr>
          <w:sz w:val="32"/>
          <w:szCs w:val="32"/>
        </w:rPr>
      </w:pPr>
      <w:r>
        <w:rPr>
          <w:color w:val="000000"/>
          <w:sz w:val="32"/>
          <w:szCs w:val="32"/>
        </w:rPr>
        <w:tab/>
        <w:t xml:space="preserve"> -запчастини для шкільного автобуса — 8412,40грн.;</w:t>
      </w:r>
    </w:p>
    <w:p>
      <w:pPr>
        <w:pStyle w:val="Normal"/>
        <w:ind w:left="57" w:hanging="0"/>
        <w:rPr>
          <w:sz w:val="32"/>
          <w:szCs w:val="32"/>
        </w:rPr>
      </w:pPr>
      <w:r>
        <w:rPr>
          <w:color w:val="000000"/>
          <w:sz w:val="32"/>
          <w:szCs w:val="32"/>
        </w:rPr>
        <w:tab/>
        <w:t xml:space="preserve"> - стільці учнівські — 10780,00 грн.;</w:t>
      </w:r>
    </w:p>
    <w:p>
      <w:pPr>
        <w:pStyle w:val="Normal"/>
        <w:ind w:left="57" w:hanging="0"/>
        <w:rPr>
          <w:sz w:val="32"/>
          <w:szCs w:val="32"/>
        </w:rPr>
      </w:pPr>
      <w:r>
        <w:rPr>
          <w:color w:val="000000"/>
          <w:sz w:val="32"/>
          <w:szCs w:val="32"/>
        </w:rPr>
        <w:tab/>
        <w:t xml:space="preserve"> - дошки шкільні — 19528,00 грн.;</w:t>
      </w:r>
    </w:p>
    <w:p>
      <w:pPr>
        <w:pStyle w:val="Normal"/>
        <w:ind w:left="57" w:hanging="0"/>
        <w:rPr>
          <w:sz w:val="32"/>
          <w:szCs w:val="32"/>
        </w:rPr>
      </w:pPr>
      <w:r>
        <w:rPr>
          <w:color w:val="000000"/>
          <w:sz w:val="32"/>
          <w:szCs w:val="32"/>
        </w:rPr>
        <w:tab/>
        <w:t xml:space="preserve"> -за атестати — 197.10грн.</w:t>
      </w:r>
    </w:p>
    <w:p>
      <w:pPr>
        <w:pStyle w:val="Normal"/>
        <w:ind w:left="57" w:hanging="0"/>
        <w:rPr>
          <w:sz w:val="32"/>
          <w:szCs w:val="32"/>
        </w:rPr>
      </w:pPr>
      <w:r>
        <w:rPr>
          <w:color w:val="000000"/>
          <w:sz w:val="32"/>
          <w:szCs w:val="32"/>
        </w:rPr>
        <w:tab/>
        <w:t xml:space="preserve"> -за канцтовари — 8150,82 грн</w:t>
      </w:r>
    </w:p>
    <w:p>
      <w:pPr>
        <w:pStyle w:val="Normal"/>
        <w:ind w:left="57" w:hanging="0"/>
        <w:rPr>
          <w:sz w:val="32"/>
          <w:szCs w:val="32"/>
        </w:rPr>
      </w:pPr>
      <w:r>
        <w:rPr>
          <w:color w:val="000000"/>
          <w:sz w:val="32"/>
          <w:szCs w:val="32"/>
        </w:rPr>
        <w:tab/>
        <w:t xml:space="preserve"> -за штамп для опорного закладу — 640.00грн.</w:t>
      </w:r>
    </w:p>
    <w:p>
      <w:pPr>
        <w:pStyle w:val="Normal"/>
        <w:ind w:left="57" w:hanging="0"/>
        <w:rPr>
          <w:sz w:val="32"/>
          <w:szCs w:val="32"/>
        </w:rPr>
      </w:pPr>
      <w:r>
        <w:rPr>
          <w:color w:val="000000"/>
          <w:sz w:val="32"/>
          <w:szCs w:val="32"/>
        </w:rPr>
        <w:tab/>
        <w:t xml:space="preserve"> -за дидактичний матеріал для НУШ — 43547,00грн.</w:t>
      </w:r>
    </w:p>
    <w:p>
      <w:pPr>
        <w:pStyle w:val="Normal"/>
        <w:rPr>
          <w:sz w:val="32"/>
          <w:szCs w:val="32"/>
        </w:rPr>
      </w:pPr>
      <w:r>
        <w:rPr>
          <w:color w:val="000000"/>
          <w:sz w:val="32"/>
          <w:szCs w:val="32"/>
        </w:rPr>
        <w:t>По КЕКВ 2240 видатки склали 326263,55 грн., в т.ч.:</w:t>
      </w:r>
    </w:p>
    <w:p>
      <w:pPr>
        <w:pStyle w:val="Normal"/>
        <w:ind w:left="57" w:hanging="0"/>
        <w:rPr>
          <w:sz w:val="32"/>
          <w:szCs w:val="32"/>
        </w:rPr>
      </w:pPr>
      <w:r>
        <w:rPr>
          <w:color w:val="000000"/>
          <w:sz w:val="32"/>
          <w:szCs w:val="32"/>
        </w:rPr>
        <w:tab/>
        <w:t>-страхування автобуса — 2175,74грн.</w:t>
      </w:r>
    </w:p>
    <w:p>
      <w:pPr>
        <w:pStyle w:val="Normal"/>
        <w:ind w:left="57" w:hanging="0"/>
        <w:rPr>
          <w:sz w:val="32"/>
          <w:szCs w:val="32"/>
        </w:rPr>
      </w:pPr>
      <w:r>
        <w:rPr>
          <w:color w:val="000000"/>
          <w:sz w:val="32"/>
          <w:szCs w:val="32"/>
        </w:rPr>
        <w:tab/>
        <w:t>-телекомунікаційні послуги — 8289,96грн.</w:t>
      </w:r>
    </w:p>
    <w:p>
      <w:pPr>
        <w:pStyle w:val="Normal"/>
        <w:ind w:left="57" w:hanging="0"/>
        <w:rPr>
          <w:sz w:val="32"/>
          <w:szCs w:val="32"/>
        </w:rPr>
      </w:pPr>
      <w:r>
        <w:rPr>
          <w:color w:val="000000"/>
          <w:sz w:val="32"/>
          <w:szCs w:val="32"/>
        </w:rPr>
        <w:tab/>
        <w:t>-бакдослідження на кишкові інфекції пед.працівників — 8758,40 грн.</w:t>
      </w:r>
    </w:p>
    <w:p>
      <w:pPr>
        <w:pStyle w:val="Normal"/>
        <w:ind w:left="57" w:hanging="0"/>
        <w:rPr>
          <w:sz w:val="32"/>
          <w:szCs w:val="32"/>
        </w:rPr>
      </w:pPr>
      <w:r>
        <w:rPr>
          <w:color w:val="000000"/>
          <w:sz w:val="32"/>
          <w:szCs w:val="32"/>
        </w:rPr>
        <w:tab/>
        <w:t>- гідрохімічне очищення паливної системи Торківської ЗШ — 127417,44грн.;</w:t>
      </w:r>
    </w:p>
    <w:p>
      <w:pPr>
        <w:pStyle w:val="Normal"/>
        <w:ind w:left="57" w:hanging="0"/>
        <w:rPr>
          <w:sz w:val="32"/>
          <w:szCs w:val="32"/>
        </w:rPr>
      </w:pPr>
      <w:r>
        <w:rPr>
          <w:color w:val="000000"/>
          <w:sz w:val="32"/>
          <w:szCs w:val="32"/>
        </w:rPr>
        <w:tab/>
        <w:t>- проведення локальної мережі — 150000,00 грн.;</w:t>
      </w:r>
    </w:p>
    <w:p>
      <w:pPr>
        <w:pStyle w:val="Normal"/>
        <w:ind w:left="57" w:hanging="0"/>
        <w:rPr>
          <w:sz w:val="32"/>
          <w:szCs w:val="32"/>
        </w:rPr>
      </w:pPr>
      <w:r>
        <w:rPr>
          <w:color w:val="000000"/>
          <w:sz w:val="32"/>
          <w:szCs w:val="32"/>
        </w:rPr>
        <w:tab/>
        <w:t>- доставка підручників — 7149,57 грн.;</w:t>
      </w:r>
    </w:p>
    <w:p>
      <w:pPr>
        <w:pStyle w:val="Normal"/>
        <w:ind w:left="57" w:hanging="0"/>
        <w:rPr>
          <w:sz w:val="32"/>
          <w:szCs w:val="32"/>
        </w:rPr>
      </w:pPr>
      <w:r>
        <w:rPr>
          <w:color w:val="000000"/>
          <w:sz w:val="32"/>
          <w:szCs w:val="32"/>
        </w:rPr>
        <w:tab/>
        <w:t>- тех. обслуговування автобуса — 5516,74 грн.;</w:t>
      </w:r>
    </w:p>
    <w:p>
      <w:pPr>
        <w:pStyle w:val="Normal"/>
        <w:ind w:left="57" w:hanging="0"/>
        <w:rPr>
          <w:sz w:val="32"/>
          <w:szCs w:val="32"/>
        </w:rPr>
      </w:pPr>
      <w:r>
        <w:rPr>
          <w:color w:val="000000"/>
          <w:sz w:val="32"/>
          <w:szCs w:val="32"/>
        </w:rPr>
        <w:tab/>
        <w:t>- ремонт проектора — 2250,00грн.;</w:t>
      </w:r>
    </w:p>
    <w:p>
      <w:pPr>
        <w:pStyle w:val="Normal"/>
        <w:ind w:left="57" w:hanging="0"/>
        <w:rPr>
          <w:sz w:val="32"/>
          <w:szCs w:val="32"/>
        </w:rPr>
      </w:pPr>
      <w:r>
        <w:rPr>
          <w:color w:val="000000"/>
          <w:sz w:val="32"/>
          <w:szCs w:val="32"/>
        </w:rPr>
        <w:tab/>
        <w:t>- ремонт принтера -400,00 грн.</w:t>
      </w:r>
    </w:p>
    <w:p>
      <w:pPr>
        <w:pStyle w:val="Normal"/>
        <w:ind w:left="57" w:hanging="0"/>
        <w:rPr>
          <w:sz w:val="32"/>
          <w:szCs w:val="32"/>
        </w:rPr>
      </w:pPr>
      <w:r>
        <w:rPr>
          <w:color w:val="000000"/>
          <w:sz w:val="32"/>
          <w:szCs w:val="32"/>
        </w:rPr>
        <w:tab/>
        <w:t> - технічне опосвідчення котла — 5200,00грн.;</w:t>
      </w:r>
    </w:p>
    <w:p>
      <w:pPr>
        <w:pStyle w:val="Normal"/>
        <w:ind w:left="57" w:hanging="0"/>
        <w:rPr>
          <w:sz w:val="32"/>
          <w:szCs w:val="32"/>
        </w:rPr>
      </w:pPr>
      <w:r>
        <w:rPr>
          <w:color w:val="000000"/>
          <w:sz w:val="32"/>
          <w:szCs w:val="32"/>
        </w:rPr>
        <w:tab/>
        <w:t>- виготовлення документів про освіту — 1857,07 грн.</w:t>
      </w:r>
    </w:p>
    <w:p>
      <w:pPr>
        <w:pStyle w:val="Normal"/>
        <w:ind w:left="57" w:hanging="0"/>
        <w:rPr>
          <w:sz w:val="32"/>
          <w:szCs w:val="32"/>
        </w:rPr>
      </w:pPr>
      <w:r>
        <w:rPr>
          <w:color w:val="000000"/>
          <w:sz w:val="32"/>
          <w:szCs w:val="32"/>
        </w:rPr>
        <w:tab/>
        <w:t>- ОТК сервіс шкільного автобуса — 1200,00грн.</w:t>
      </w:r>
    </w:p>
    <w:p>
      <w:pPr>
        <w:pStyle w:val="Normal"/>
        <w:ind w:left="57" w:hanging="0"/>
        <w:rPr>
          <w:sz w:val="32"/>
          <w:szCs w:val="32"/>
        </w:rPr>
      </w:pPr>
      <w:r>
        <w:rPr>
          <w:color w:val="000000"/>
          <w:sz w:val="32"/>
          <w:szCs w:val="32"/>
        </w:rPr>
        <w:tab/>
        <w:t>- реєстрація автобуса — 549,83грн.</w:t>
      </w:r>
    </w:p>
    <w:p>
      <w:pPr>
        <w:pStyle w:val="Normal"/>
        <w:ind w:left="57" w:hanging="0"/>
        <w:rPr>
          <w:sz w:val="32"/>
          <w:szCs w:val="32"/>
        </w:rPr>
      </w:pPr>
      <w:r>
        <w:rPr>
          <w:color w:val="000000"/>
          <w:sz w:val="32"/>
          <w:szCs w:val="32"/>
        </w:rPr>
        <w:tab/>
        <w:t>- ремонт автобуса — 1525,00 грн.</w:t>
      </w:r>
    </w:p>
    <w:p>
      <w:pPr>
        <w:pStyle w:val="Normal"/>
        <w:ind w:left="57" w:hanging="0"/>
        <w:rPr>
          <w:sz w:val="32"/>
          <w:szCs w:val="32"/>
        </w:rPr>
      </w:pPr>
      <w:r>
        <w:rPr>
          <w:color w:val="000000"/>
          <w:sz w:val="32"/>
          <w:szCs w:val="32"/>
        </w:rPr>
        <w:t>По КЕКВ 2230 видатки склали 268362,75 грн.</w:t>
      </w:r>
    </w:p>
    <w:p>
      <w:pPr>
        <w:pStyle w:val="Normal"/>
        <w:ind w:left="57" w:hanging="0"/>
        <w:rPr>
          <w:sz w:val="32"/>
          <w:szCs w:val="32"/>
        </w:rPr>
      </w:pPr>
      <w:r>
        <w:rPr>
          <w:color w:val="000000"/>
          <w:sz w:val="32"/>
          <w:szCs w:val="32"/>
        </w:rPr>
        <w:t>По КЕКВ 2250 видатки склали 10911,25 грн.</w:t>
      </w:r>
    </w:p>
    <w:p>
      <w:pPr>
        <w:pStyle w:val="Normal"/>
        <w:ind w:left="57" w:hanging="0"/>
        <w:jc w:val="both"/>
        <w:rPr>
          <w:sz w:val="32"/>
          <w:szCs w:val="32"/>
        </w:rPr>
      </w:pPr>
      <w:r>
        <w:rPr>
          <w:color w:val="000000"/>
          <w:sz w:val="32"/>
          <w:szCs w:val="32"/>
        </w:rPr>
        <w:tab/>
        <w:t>За рахунок субвенції з обласного бюджету “Нова українська школа” касові видатки склали 131395,00 грн., в т.ч.: меблів на суму 42400,00 грн., дидактичного матеріалу - 30407,00грн., комп’ютерної техніки — 58588,00 грн.</w:t>
        <w:br/>
        <w:tab/>
        <w:t>КЕКВ 3110 — 1031031,00грн. за рахунок субвенції з місцевого бюджету на реалізацію заходів, спрямованих на підвищення якості освіти за рахунок відповідної субвенції з державного бюджету (на придбання шкільного автобуса)</w:t>
      </w:r>
    </w:p>
    <w:p>
      <w:pPr>
        <w:pStyle w:val="Normal"/>
        <w:ind w:left="57" w:hanging="0"/>
        <w:jc w:val="both"/>
        <w:rPr>
          <w:sz w:val="32"/>
          <w:szCs w:val="32"/>
        </w:rPr>
      </w:pPr>
      <w:r>
        <w:rPr>
          <w:color w:val="000000"/>
          <w:sz w:val="32"/>
          <w:szCs w:val="32"/>
        </w:rPr>
        <w:t>716969,00грн. - співфінансування  на реалізацію  заходів, спрямованих на підвищення якості освіти за рахунок відповідної субвенції з державного бюджету (на придбання шкільного автобуса) з коштів вільного залишку освітньої субвенції;</w:t>
      </w:r>
    </w:p>
    <w:p>
      <w:pPr>
        <w:pStyle w:val="Normal"/>
        <w:ind w:left="57" w:hanging="0"/>
        <w:jc w:val="both"/>
        <w:rPr>
          <w:sz w:val="32"/>
          <w:szCs w:val="32"/>
        </w:rPr>
      </w:pPr>
      <w:r>
        <w:rPr>
          <w:color w:val="000000"/>
          <w:sz w:val="32"/>
          <w:szCs w:val="32"/>
        </w:rPr>
        <w:t>29670,00грн. - придбання телевізорів для НУШ за рахунок субвенції з обласного бюджету на забезпечення якісної, сучасної та доступної загальної середньої освіти “Нова українська школа”     </w:t>
      </w:r>
    </w:p>
    <w:p>
      <w:pPr>
        <w:pStyle w:val="Normal"/>
        <w:ind w:left="57" w:hanging="0"/>
        <w:jc w:val="both"/>
        <w:rPr>
          <w:sz w:val="32"/>
          <w:szCs w:val="32"/>
        </w:rPr>
      </w:pPr>
      <w:r>
        <w:rPr>
          <w:color w:val="000000"/>
          <w:sz w:val="32"/>
          <w:szCs w:val="32"/>
        </w:rPr>
        <w:t> </w:t>
      </w:r>
      <w:r>
        <w:rPr>
          <w:color w:val="000000"/>
          <w:sz w:val="32"/>
          <w:szCs w:val="32"/>
        </w:rPr>
        <w:t>127220,00 грн. -придбання комп’ютерної техніки для Торківської ЗШ з коштів вільного залишку освітньої субвенції;</w:t>
      </w:r>
    </w:p>
    <w:p>
      <w:pPr>
        <w:pStyle w:val="Normal"/>
        <w:shd w:val="clear" w:color="auto" w:fill="FFFFFF"/>
        <w:ind w:left="289" w:hanging="0"/>
        <w:jc w:val="both"/>
        <w:rPr>
          <w:b/>
          <w:b/>
          <w:spacing w:val="-7"/>
          <w:sz w:val="32"/>
          <w:szCs w:val="32"/>
          <w:lang w:val="uk-UA"/>
        </w:rPr>
      </w:pPr>
      <w:r>
        <w:rPr>
          <w:color w:val="000000"/>
          <w:sz w:val="32"/>
          <w:szCs w:val="32"/>
        </w:rPr>
        <w:tab/>
        <w:t>Капітальні видатки по спеціальному фонду  станом на 01.01.2020 року не проводились.</w:t>
      </w:r>
    </w:p>
    <w:p>
      <w:pPr>
        <w:pStyle w:val="Normal"/>
        <w:rPr/>
      </w:pPr>
      <w:r>
        <w:rPr/>
      </w:r>
    </w:p>
    <w:sectPr>
      <w:type w:val="nextPage"/>
      <w:pgSz w:w="11906" w:h="16838"/>
      <w:pgMar w:left="1417" w:right="850"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6434f"/>
    <w:pPr>
      <w:widowControl w:val="fals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LibreOffice/5.4.3.2$Windows_X86_64 LibreOffice_project/92a7159f7e4af62137622921e809f8546db437e5</Application>
  <Pages>3</Pages>
  <Words>749</Words>
  <Characters>4999</Characters>
  <CharactersWithSpaces>5817</CharactersWithSpaces>
  <Paragraphs>56</Paragraphs>
  <Company>Інститут Модернізації та Змісту освіти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2020-07-16T08:35:00Z</dcterms:created>
  <dc:creator>дом</dc:creator>
  <dc:description/>
  <dc:language>uk-UA</dc:language>
  <cp:lastModifiedBy/>
  <dcterms:modified xsi:type="dcterms:W3CDTF">2020-07-16T11:39:22Z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Інститут Модернізації та Змісту освіти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