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AD" w:rsidRPr="00975A61" w:rsidRDefault="00B65DAD" w:rsidP="00B65DAD">
      <w:pPr>
        <w:spacing w:after="225" w:line="240" w:lineRule="auto"/>
        <w:rPr>
          <w:rFonts w:ascii="Roboto" w:eastAsia="Times New Roman" w:hAnsi="Roboto" w:cs="Times New Roman"/>
          <w:sz w:val="24"/>
          <w:szCs w:val="24"/>
          <w:lang w:eastAsia="uk-UA"/>
        </w:rPr>
      </w:pPr>
      <w:r w:rsidRPr="00975A61">
        <w:rPr>
          <w:rFonts w:ascii="Times New Roman" w:eastAsia="Times New Roman" w:hAnsi="Times New Roman" w:cs="Times New Roman"/>
          <w:sz w:val="28"/>
          <w:szCs w:val="28"/>
          <w:lang w:eastAsia="uk-UA"/>
        </w:rPr>
        <w:t>СХВАЛЕНО                                                                                            ЗАТВЕРДЖЕНО</w:t>
      </w:r>
    </w:p>
    <w:p w:rsidR="00B65DAD" w:rsidRPr="00975A61" w:rsidRDefault="00B65DAD" w:rsidP="00B65DAD">
      <w:pPr>
        <w:spacing w:before="225" w:after="225" w:line="240" w:lineRule="auto"/>
        <w:rPr>
          <w:rFonts w:ascii="Roboto" w:eastAsia="Times New Roman" w:hAnsi="Roboto" w:cs="Times New Roman"/>
          <w:sz w:val="24"/>
          <w:szCs w:val="24"/>
          <w:lang w:eastAsia="uk-UA"/>
        </w:rPr>
      </w:pPr>
      <w:r w:rsidRPr="00975A61">
        <w:rPr>
          <w:rFonts w:ascii="Times New Roman" w:eastAsia="Times New Roman" w:hAnsi="Times New Roman" w:cs="Times New Roman"/>
          <w:sz w:val="28"/>
          <w:szCs w:val="28"/>
          <w:lang w:eastAsia="uk-UA"/>
        </w:rPr>
        <w:t>педагогічною радою                                                            наказом № _____ від 28.08.2023</w:t>
      </w:r>
    </w:p>
    <w:p w:rsidR="00B65DAD" w:rsidRPr="00975A61" w:rsidRDefault="00B65DAD" w:rsidP="00B65DAD">
      <w:pPr>
        <w:spacing w:before="225" w:after="225" w:line="240" w:lineRule="auto"/>
        <w:rPr>
          <w:rFonts w:ascii="Roboto" w:eastAsia="Times New Roman" w:hAnsi="Roboto" w:cs="Times New Roman"/>
          <w:sz w:val="24"/>
          <w:szCs w:val="24"/>
          <w:lang w:eastAsia="uk-UA"/>
        </w:rPr>
      </w:pPr>
      <w:proofErr w:type="spellStart"/>
      <w:r w:rsidRPr="00975A61">
        <w:rPr>
          <w:rFonts w:ascii="Roboto" w:eastAsia="Times New Roman" w:hAnsi="Roboto" w:cs="Times New Roman"/>
          <w:sz w:val="24"/>
          <w:szCs w:val="24"/>
          <w:lang w:eastAsia="uk-UA"/>
        </w:rPr>
        <w:t>Шпиківського</w:t>
      </w:r>
      <w:proofErr w:type="spellEnd"/>
      <w:r w:rsidRPr="00975A61">
        <w:rPr>
          <w:rFonts w:ascii="Roboto" w:eastAsia="Times New Roman" w:hAnsi="Roboto" w:cs="Times New Roman"/>
          <w:sz w:val="24"/>
          <w:szCs w:val="24"/>
          <w:lang w:eastAsia="uk-UA"/>
        </w:rPr>
        <w:t xml:space="preserve"> ліцею                                                                           по </w:t>
      </w:r>
      <w:proofErr w:type="spellStart"/>
      <w:r w:rsidRPr="00975A61">
        <w:rPr>
          <w:rFonts w:ascii="Roboto" w:eastAsia="Times New Roman" w:hAnsi="Roboto" w:cs="Times New Roman"/>
          <w:sz w:val="24"/>
          <w:szCs w:val="24"/>
          <w:lang w:eastAsia="uk-UA"/>
        </w:rPr>
        <w:t>Шпиківському</w:t>
      </w:r>
      <w:proofErr w:type="spellEnd"/>
      <w:r w:rsidRPr="00975A61">
        <w:rPr>
          <w:rFonts w:ascii="Roboto" w:eastAsia="Times New Roman" w:hAnsi="Roboto" w:cs="Times New Roman"/>
          <w:sz w:val="24"/>
          <w:szCs w:val="24"/>
          <w:lang w:eastAsia="uk-UA"/>
        </w:rPr>
        <w:t xml:space="preserve"> ліцею</w:t>
      </w:r>
    </w:p>
    <w:p w:rsidR="00B65DAD" w:rsidRPr="00975A61" w:rsidRDefault="00B65DAD" w:rsidP="00B65DAD">
      <w:pPr>
        <w:spacing w:before="225" w:after="225" w:line="240" w:lineRule="auto"/>
        <w:rPr>
          <w:rFonts w:ascii="Roboto" w:eastAsia="Times New Roman" w:hAnsi="Roboto" w:cs="Times New Roman"/>
          <w:sz w:val="24"/>
          <w:szCs w:val="24"/>
          <w:lang w:eastAsia="uk-UA"/>
        </w:rPr>
      </w:pPr>
      <w:proofErr w:type="spellStart"/>
      <w:r w:rsidRPr="00975A61">
        <w:rPr>
          <w:rFonts w:ascii="Times New Roman" w:eastAsia="Times New Roman" w:hAnsi="Times New Roman" w:cs="Times New Roman"/>
          <w:sz w:val="28"/>
          <w:szCs w:val="28"/>
          <w:lang w:eastAsia="uk-UA"/>
        </w:rPr>
        <w:t>Шпиківської</w:t>
      </w:r>
      <w:proofErr w:type="spellEnd"/>
      <w:r w:rsidRPr="00975A61">
        <w:rPr>
          <w:rFonts w:ascii="Times New Roman" w:eastAsia="Times New Roman" w:hAnsi="Times New Roman" w:cs="Times New Roman"/>
          <w:sz w:val="28"/>
          <w:szCs w:val="28"/>
          <w:lang w:eastAsia="uk-UA"/>
        </w:rPr>
        <w:t xml:space="preserve"> селищної ради                                               </w:t>
      </w:r>
      <w:proofErr w:type="spellStart"/>
      <w:r w:rsidRPr="00975A61">
        <w:rPr>
          <w:rFonts w:ascii="Times New Roman" w:eastAsia="Times New Roman" w:hAnsi="Times New Roman" w:cs="Times New Roman"/>
          <w:sz w:val="28"/>
          <w:szCs w:val="28"/>
          <w:lang w:eastAsia="uk-UA"/>
        </w:rPr>
        <w:t>Шпиківської</w:t>
      </w:r>
      <w:proofErr w:type="spellEnd"/>
      <w:r w:rsidRPr="00975A61">
        <w:rPr>
          <w:rFonts w:ascii="Times New Roman" w:eastAsia="Times New Roman" w:hAnsi="Times New Roman" w:cs="Times New Roman"/>
          <w:sz w:val="28"/>
          <w:szCs w:val="28"/>
          <w:lang w:eastAsia="uk-UA"/>
        </w:rPr>
        <w:t xml:space="preserve"> селищної ради</w:t>
      </w:r>
    </w:p>
    <w:p w:rsidR="00B65DAD" w:rsidRPr="00975A61" w:rsidRDefault="00B65DAD" w:rsidP="00B65DAD">
      <w:pPr>
        <w:spacing w:before="225" w:after="225" w:line="240" w:lineRule="auto"/>
        <w:rPr>
          <w:rFonts w:ascii="Roboto" w:eastAsia="Times New Roman" w:hAnsi="Roboto" w:cs="Times New Roman"/>
          <w:sz w:val="24"/>
          <w:szCs w:val="24"/>
          <w:lang w:eastAsia="uk-UA"/>
        </w:rPr>
      </w:pPr>
      <w:r w:rsidRPr="00975A61">
        <w:rPr>
          <w:rFonts w:ascii="Roboto" w:eastAsia="Times New Roman" w:hAnsi="Roboto" w:cs="Times New Roman"/>
          <w:sz w:val="24"/>
          <w:szCs w:val="24"/>
          <w:lang w:eastAsia="uk-UA"/>
        </w:rPr>
        <w:t>Тульчинського району                                                                       Тульчинського району</w:t>
      </w:r>
    </w:p>
    <w:p w:rsidR="00B65DAD" w:rsidRPr="00975A61" w:rsidRDefault="00B65DAD" w:rsidP="00B65DAD">
      <w:pPr>
        <w:spacing w:before="225" w:after="225" w:line="240" w:lineRule="auto"/>
        <w:rPr>
          <w:rFonts w:ascii="Roboto" w:eastAsia="Times New Roman" w:hAnsi="Roboto" w:cs="Times New Roman"/>
          <w:sz w:val="24"/>
          <w:szCs w:val="24"/>
          <w:lang w:eastAsia="uk-UA"/>
        </w:rPr>
      </w:pPr>
      <w:r w:rsidRPr="00975A61">
        <w:rPr>
          <w:rFonts w:ascii="Roboto" w:eastAsia="Times New Roman" w:hAnsi="Roboto" w:cs="Times New Roman"/>
          <w:sz w:val="24"/>
          <w:szCs w:val="24"/>
          <w:lang w:eastAsia="uk-UA"/>
        </w:rPr>
        <w:t>Вінницької області                                                                              Вінницької області</w:t>
      </w:r>
    </w:p>
    <w:p w:rsidR="00B65DAD" w:rsidRPr="00975A61" w:rsidRDefault="00B65DAD" w:rsidP="00B65DAD">
      <w:pPr>
        <w:shd w:val="clear" w:color="auto" w:fill="FFFFFF"/>
        <w:spacing w:before="100" w:beforeAutospacing="1" w:after="225" w:line="400" w:lineRule="atLeast"/>
        <w:outlineLvl w:val="0"/>
        <w:rPr>
          <w:rFonts w:ascii="Times New Roman" w:eastAsia="Times New Roman" w:hAnsi="Times New Roman" w:cs="Times New Roman"/>
          <w:b/>
          <w:caps/>
          <w:kern w:val="36"/>
          <w:sz w:val="36"/>
          <w:szCs w:val="36"/>
          <w:lang w:eastAsia="uk-UA"/>
        </w:rPr>
      </w:pPr>
      <w:r w:rsidRPr="00975A61">
        <w:rPr>
          <w:rFonts w:ascii="Times New Roman" w:eastAsia="Times New Roman" w:hAnsi="Times New Roman" w:cs="Times New Roman"/>
          <w:sz w:val="28"/>
          <w:szCs w:val="28"/>
          <w:lang w:eastAsia="uk-UA"/>
        </w:rPr>
        <w:t xml:space="preserve">Протокол №1від </w:t>
      </w:r>
      <w:r w:rsidR="00975A61" w:rsidRPr="00975A61">
        <w:rPr>
          <w:rFonts w:ascii="Times New Roman" w:eastAsia="Times New Roman" w:hAnsi="Times New Roman" w:cs="Times New Roman"/>
          <w:sz w:val="28"/>
          <w:szCs w:val="28"/>
          <w:lang w:eastAsia="uk-UA"/>
        </w:rPr>
        <w:t>28</w:t>
      </w:r>
      <w:r w:rsidRPr="00975A61">
        <w:rPr>
          <w:rFonts w:ascii="Times New Roman" w:eastAsia="Times New Roman" w:hAnsi="Times New Roman" w:cs="Times New Roman"/>
          <w:sz w:val="28"/>
          <w:szCs w:val="28"/>
          <w:lang w:eastAsia="uk-UA"/>
        </w:rPr>
        <w:t>.08.202</w:t>
      </w:r>
      <w:r w:rsidR="00975A61" w:rsidRPr="00975A61">
        <w:rPr>
          <w:rFonts w:ascii="Times New Roman" w:eastAsia="Times New Roman" w:hAnsi="Times New Roman" w:cs="Times New Roman"/>
          <w:sz w:val="28"/>
          <w:szCs w:val="28"/>
          <w:lang w:eastAsia="uk-UA"/>
        </w:rPr>
        <w:t>3</w:t>
      </w:r>
    </w:p>
    <w:p w:rsidR="00B65DAD" w:rsidRPr="00975A61" w:rsidRDefault="00B65DAD" w:rsidP="00B65DAD">
      <w:pPr>
        <w:shd w:val="clear" w:color="auto" w:fill="FFFFFF"/>
        <w:spacing w:before="100" w:beforeAutospacing="1" w:after="225" w:line="400" w:lineRule="atLeast"/>
        <w:jc w:val="center"/>
        <w:outlineLvl w:val="0"/>
        <w:rPr>
          <w:rFonts w:ascii="Times New Roman" w:eastAsia="Times New Roman" w:hAnsi="Times New Roman" w:cs="Times New Roman"/>
          <w:b/>
          <w:caps/>
          <w:kern w:val="36"/>
          <w:sz w:val="36"/>
          <w:szCs w:val="36"/>
          <w:lang w:eastAsia="uk-UA"/>
        </w:rPr>
      </w:pPr>
    </w:p>
    <w:p w:rsidR="00B65DAD" w:rsidRPr="00975A61" w:rsidRDefault="00B65DAD" w:rsidP="00B65DAD">
      <w:pPr>
        <w:shd w:val="clear" w:color="auto" w:fill="FFFFFF"/>
        <w:spacing w:before="100" w:beforeAutospacing="1" w:after="225" w:line="400" w:lineRule="atLeast"/>
        <w:jc w:val="center"/>
        <w:outlineLvl w:val="0"/>
        <w:rPr>
          <w:rFonts w:ascii="Times New Roman" w:eastAsia="Times New Roman" w:hAnsi="Times New Roman" w:cs="Times New Roman"/>
          <w:b/>
          <w:caps/>
          <w:kern w:val="36"/>
          <w:sz w:val="36"/>
          <w:szCs w:val="36"/>
          <w:lang w:eastAsia="uk-UA"/>
        </w:rPr>
      </w:pPr>
    </w:p>
    <w:p w:rsidR="00B65DAD" w:rsidRPr="00975A61" w:rsidRDefault="00B65DAD" w:rsidP="00B65DAD">
      <w:pPr>
        <w:shd w:val="clear" w:color="auto" w:fill="FFFFFF"/>
        <w:spacing w:before="100" w:beforeAutospacing="1" w:after="225" w:line="400" w:lineRule="atLeast"/>
        <w:jc w:val="center"/>
        <w:outlineLvl w:val="0"/>
        <w:rPr>
          <w:rFonts w:ascii="Times New Roman" w:eastAsia="Times New Roman" w:hAnsi="Times New Roman" w:cs="Times New Roman"/>
          <w:b/>
          <w:caps/>
          <w:kern w:val="36"/>
          <w:sz w:val="36"/>
          <w:szCs w:val="36"/>
          <w:lang w:eastAsia="uk-UA"/>
        </w:rPr>
      </w:pPr>
    </w:p>
    <w:p w:rsidR="00B65DAD" w:rsidRPr="00975A61" w:rsidRDefault="00B65DAD" w:rsidP="00B65DAD">
      <w:pPr>
        <w:shd w:val="clear" w:color="auto" w:fill="FFFFFF"/>
        <w:spacing w:before="100" w:beforeAutospacing="1" w:after="225" w:line="400" w:lineRule="atLeast"/>
        <w:jc w:val="center"/>
        <w:outlineLvl w:val="0"/>
        <w:rPr>
          <w:rFonts w:ascii="Times New Roman" w:eastAsia="Times New Roman" w:hAnsi="Times New Roman" w:cs="Times New Roman"/>
          <w:b/>
          <w:caps/>
          <w:kern w:val="36"/>
          <w:sz w:val="36"/>
          <w:szCs w:val="36"/>
          <w:lang w:eastAsia="uk-UA"/>
        </w:rPr>
      </w:pPr>
    </w:p>
    <w:p w:rsidR="00B65DAD" w:rsidRPr="00975A61" w:rsidRDefault="00ED210F" w:rsidP="00B65DAD">
      <w:pPr>
        <w:shd w:val="clear" w:color="auto" w:fill="FFFFFF"/>
        <w:spacing w:before="100" w:beforeAutospacing="1" w:after="225" w:line="400" w:lineRule="atLeast"/>
        <w:jc w:val="center"/>
        <w:outlineLvl w:val="0"/>
        <w:rPr>
          <w:rFonts w:ascii="Times New Roman" w:eastAsia="Times New Roman" w:hAnsi="Times New Roman" w:cs="Times New Roman"/>
          <w:b/>
          <w:caps/>
          <w:kern w:val="36"/>
          <w:sz w:val="36"/>
          <w:szCs w:val="36"/>
          <w:lang w:eastAsia="uk-UA"/>
        </w:rPr>
      </w:pPr>
      <w:r w:rsidRPr="00975A61">
        <w:rPr>
          <w:rFonts w:ascii="Times New Roman" w:eastAsia="Times New Roman" w:hAnsi="Times New Roman" w:cs="Times New Roman"/>
          <w:b/>
          <w:caps/>
          <w:kern w:val="36"/>
          <w:sz w:val="36"/>
          <w:szCs w:val="36"/>
          <w:lang w:eastAsia="uk-UA"/>
        </w:rPr>
        <w:t xml:space="preserve">ПОЛОЖЕННЯ </w:t>
      </w:r>
    </w:p>
    <w:p w:rsidR="00B65DAD" w:rsidRPr="00975A61" w:rsidRDefault="00ED210F" w:rsidP="00B65DAD">
      <w:pPr>
        <w:shd w:val="clear" w:color="auto" w:fill="FFFFFF"/>
        <w:spacing w:before="100" w:beforeAutospacing="1" w:after="225" w:line="400" w:lineRule="atLeast"/>
        <w:jc w:val="center"/>
        <w:outlineLvl w:val="0"/>
        <w:rPr>
          <w:rFonts w:ascii="Times New Roman" w:eastAsia="Times New Roman" w:hAnsi="Times New Roman" w:cs="Times New Roman"/>
          <w:b/>
          <w:caps/>
          <w:kern w:val="36"/>
          <w:sz w:val="36"/>
          <w:szCs w:val="36"/>
          <w:lang w:eastAsia="uk-UA"/>
        </w:rPr>
      </w:pPr>
      <w:r w:rsidRPr="00975A61">
        <w:rPr>
          <w:rFonts w:ascii="Times New Roman" w:eastAsia="Times New Roman" w:hAnsi="Times New Roman" w:cs="Times New Roman"/>
          <w:b/>
          <w:caps/>
          <w:kern w:val="36"/>
          <w:sz w:val="36"/>
          <w:szCs w:val="36"/>
          <w:lang w:eastAsia="uk-UA"/>
        </w:rPr>
        <w:t xml:space="preserve">ПРО ВНУТРІШНЮ СИСТЕМУ ЗАБЕЗПЕЧЕННЯ </w:t>
      </w:r>
    </w:p>
    <w:p w:rsidR="00B65DAD" w:rsidRPr="00975A61" w:rsidRDefault="00ED210F" w:rsidP="00B65DAD">
      <w:pPr>
        <w:shd w:val="clear" w:color="auto" w:fill="FFFFFF"/>
        <w:spacing w:before="100" w:beforeAutospacing="1" w:after="225" w:line="400" w:lineRule="atLeast"/>
        <w:jc w:val="center"/>
        <w:outlineLvl w:val="0"/>
        <w:rPr>
          <w:rFonts w:ascii="Times New Roman" w:eastAsia="Times New Roman" w:hAnsi="Times New Roman" w:cs="Times New Roman"/>
          <w:b/>
          <w:caps/>
          <w:kern w:val="36"/>
          <w:sz w:val="36"/>
          <w:szCs w:val="36"/>
          <w:lang w:eastAsia="uk-UA"/>
        </w:rPr>
      </w:pPr>
      <w:r w:rsidRPr="00975A61">
        <w:rPr>
          <w:rFonts w:ascii="Times New Roman" w:eastAsia="Times New Roman" w:hAnsi="Times New Roman" w:cs="Times New Roman"/>
          <w:b/>
          <w:caps/>
          <w:kern w:val="36"/>
          <w:sz w:val="36"/>
          <w:szCs w:val="36"/>
          <w:lang w:eastAsia="uk-UA"/>
        </w:rPr>
        <w:t xml:space="preserve">ЯКОСТІ ОСВІТИ У </w:t>
      </w:r>
      <w:r w:rsidR="00B65DAD" w:rsidRPr="00975A61">
        <w:rPr>
          <w:rFonts w:ascii="Times New Roman" w:eastAsia="Times New Roman" w:hAnsi="Times New Roman" w:cs="Times New Roman"/>
          <w:b/>
          <w:caps/>
          <w:kern w:val="36"/>
          <w:sz w:val="36"/>
          <w:szCs w:val="36"/>
          <w:lang w:eastAsia="uk-UA"/>
        </w:rPr>
        <w:t xml:space="preserve">ШПИКІВСЬКОМУ ЛІЦЕЇ </w:t>
      </w:r>
    </w:p>
    <w:p w:rsidR="00B65DAD" w:rsidRPr="00975A61" w:rsidRDefault="00B65DAD" w:rsidP="00B65DAD">
      <w:pPr>
        <w:shd w:val="clear" w:color="auto" w:fill="FFFFFF"/>
        <w:spacing w:before="100" w:beforeAutospacing="1" w:after="225" w:line="400" w:lineRule="atLeast"/>
        <w:jc w:val="center"/>
        <w:outlineLvl w:val="0"/>
        <w:rPr>
          <w:rFonts w:ascii="Times New Roman" w:eastAsia="Times New Roman" w:hAnsi="Times New Roman" w:cs="Times New Roman"/>
          <w:b/>
          <w:caps/>
          <w:kern w:val="36"/>
          <w:sz w:val="36"/>
          <w:szCs w:val="36"/>
          <w:lang w:eastAsia="uk-UA"/>
        </w:rPr>
      </w:pPr>
      <w:r w:rsidRPr="00975A61">
        <w:rPr>
          <w:rFonts w:ascii="Times New Roman" w:eastAsia="Times New Roman" w:hAnsi="Times New Roman" w:cs="Times New Roman"/>
          <w:b/>
          <w:caps/>
          <w:kern w:val="36"/>
          <w:sz w:val="36"/>
          <w:szCs w:val="36"/>
          <w:lang w:eastAsia="uk-UA"/>
        </w:rPr>
        <w:t>ШПИКІВСЬКОЇ СЕЛИЩНОЇ РАДИ</w:t>
      </w:r>
    </w:p>
    <w:p w:rsidR="00B65DAD" w:rsidRPr="00975A61" w:rsidRDefault="00B65DAD" w:rsidP="00B65DAD">
      <w:pPr>
        <w:shd w:val="clear" w:color="auto" w:fill="FFFFFF"/>
        <w:spacing w:before="100" w:beforeAutospacing="1" w:after="225" w:line="400" w:lineRule="atLeast"/>
        <w:jc w:val="center"/>
        <w:outlineLvl w:val="0"/>
        <w:rPr>
          <w:rFonts w:ascii="Times New Roman" w:eastAsia="Times New Roman" w:hAnsi="Times New Roman" w:cs="Times New Roman"/>
          <w:b/>
          <w:caps/>
          <w:kern w:val="36"/>
          <w:sz w:val="36"/>
          <w:szCs w:val="36"/>
          <w:lang w:eastAsia="uk-UA"/>
        </w:rPr>
      </w:pPr>
      <w:r w:rsidRPr="00975A61">
        <w:rPr>
          <w:rFonts w:ascii="Times New Roman" w:eastAsia="Times New Roman" w:hAnsi="Times New Roman" w:cs="Times New Roman"/>
          <w:b/>
          <w:caps/>
          <w:kern w:val="36"/>
          <w:sz w:val="36"/>
          <w:szCs w:val="36"/>
          <w:lang w:eastAsia="uk-UA"/>
        </w:rPr>
        <w:t xml:space="preserve"> ТУЛЬЧИНСЬКОГО РАЙОНУ </w:t>
      </w:r>
    </w:p>
    <w:p w:rsidR="00ED210F" w:rsidRPr="00975A61" w:rsidRDefault="00B65DAD" w:rsidP="00B65DAD">
      <w:pPr>
        <w:shd w:val="clear" w:color="auto" w:fill="FFFFFF"/>
        <w:spacing w:before="100" w:beforeAutospacing="1" w:after="225" w:line="400" w:lineRule="atLeast"/>
        <w:jc w:val="center"/>
        <w:outlineLvl w:val="0"/>
        <w:rPr>
          <w:rFonts w:ascii="Times New Roman" w:eastAsia="Times New Roman" w:hAnsi="Times New Roman" w:cs="Times New Roman"/>
          <w:b/>
          <w:caps/>
          <w:kern w:val="36"/>
          <w:sz w:val="36"/>
          <w:szCs w:val="36"/>
          <w:lang w:eastAsia="uk-UA"/>
        </w:rPr>
      </w:pPr>
      <w:r w:rsidRPr="00975A61">
        <w:rPr>
          <w:rFonts w:ascii="Times New Roman" w:eastAsia="Times New Roman" w:hAnsi="Times New Roman" w:cs="Times New Roman"/>
          <w:b/>
          <w:caps/>
          <w:kern w:val="36"/>
          <w:sz w:val="36"/>
          <w:szCs w:val="36"/>
          <w:lang w:eastAsia="uk-UA"/>
        </w:rPr>
        <w:t>ВІННИЦЬКОЇ ОБЛАСТІ</w:t>
      </w:r>
    </w:p>
    <w:p w:rsidR="00ED210F" w:rsidRPr="00975A61" w:rsidRDefault="00B65DAD" w:rsidP="00B65DAD">
      <w:pPr>
        <w:shd w:val="clear" w:color="auto" w:fill="FFFFFF"/>
        <w:spacing w:before="225" w:after="100" w:afterAutospacing="1" w:line="300" w:lineRule="atLeast"/>
        <w:rPr>
          <w:rFonts w:ascii="Roboto" w:eastAsia="Times New Roman" w:hAnsi="Roboto" w:cs="Times New Roman"/>
          <w:caps/>
          <w:spacing w:val="24"/>
          <w:sz w:val="16"/>
          <w:szCs w:val="16"/>
          <w:lang w:eastAsia="uk-UA"/>
        </w:rPr>
      </w:pPr>
      <w:r w:rsidRPr="00975A61">
        <w:rPr>
          <w:rFonts w:ascii="Roboto" w:eastAsia="Times New Roman" w:hAnsi="Roboto" w:cs="Times New Roman"/>
          <w:caps/>
          <w:spacing w:val="24"/>
          <w:sz w:val="16"/>
          <w:szCs w:val="16"/>
          <w:lang w:eastAsia="uk-UA"/>
        </w:rPr>
        <w:t xml:space="preserve"> </w:t>
      </w:r>
    </w:p>
    <w:tbl>
      <w:tblPr>
        <w:tblW w:w="14025" w:type="dxa"/>
        <w:shd w:val="clear" w:color="auto" w:fill="FFFFFF"/>
        <w:tblCellMar>
          <w:top w:w="15" w:type="dxa"/>
          <w:left w:w="15" w:type="dxa"/>
          <w:bottom w:w="15" w:type="dxa"/>
          <w:right w:w="15" w:type="dxa"/>
        </w:tblCellMar>
        <w:tblLook w:val="04A0" w:firstRow="1" w:lastRow="0" w:firstColumn="1" w:lastColumn="0" w:noHBand="0" w:noVBand="1"/>
      </w:tblPr>
      <w:tblGrid>
        <w:gridCol w:w="7012"/>
        <w:gridCol w:w="7013"/>
      </w:tblGrid>
      <w:tr w:rsidR="00ED210F" w:rsidRPr="00975A61" w:rsidTr="00ED210F">
        <w:tc>
          <w:tcPr>
            <w:tcW w:w="4785" w:type="dxa"/>
            <w:shd w:val="clear" w:color="auto" w:fill="FFFFFF"/>
            <w:vAlign w:val="center"/>
            <w:hideMark/>
          </w:tcPr>
          <w:p w:rsidR="00ED210F" w:rsidRPr="00975A61" w:rsidRDefault="00ED210F" w:rsidP="00ED210F">
            <w:pPr>
              <w:spacing w:before="225" w:after="225" w:line="240" w:lineRule="auto"/>
              <w:rPr>
                <w:rFonts w:ascii="Roboto" w:eastAsia="Times New Roman" w:hAnsi="Roboto" w:cs="Times New Roman"/>
                <w:sz w:val="24"/>
                <w:szCs w:val="24"/>
                <w:lang w:eastAsia="uk-UA"/>
              </w:rPr>
            </w:pPr>
          </w:p>
        </w:tc>
        <w:tc>
          <w:tcPr>
            <w:tcW w:w="4785" w:type="dxa"/>
            <w:shd w:val="clear" w:color="auto" w:fill="FFFFFF"/>
            <w:vAlign w:val="center"/>
            <w:hideMark/>
          </w:tcPr>
          <w:p w:rsidR="00ED210F" w:rsidRPr="00975A61" w:rsidRDefault="00ED210F" w:rsidP="00ED210F">
            <w:pPr>
              <w:spacing w:before="225" w:after="225" w:line="240" w:lineRule="auto"/>
              <w:rPr>
                <w:rFonts w:ascii="Roboto" w:eastAsia="Times New Roman" w:hAnsi="Roboto" w:cs="Times New Roman"/>
                <w:sz w:val="24"/>
                <w:szCs w:val="24"/>
                <w:lang w:eastAsia="uk-UA"/>
              </w:rPr>
            </w:pPr>
          </w:p>
        </w:tc>
      </w:tr>
    </w:tbl>
    <w:p w:rsidR="00975A61" w:rsidRPr="00975A61" w:rsidRDefault="00975A61" w:rsidP="00ED210F">
      <w:pPr>
        <w:shd w:val="clear" w:color="auto" w:fill="FFFFFF"/>
        <w:spacing w:before="225" w:after="225" w:line="240" w:lineRule="auto"/>
        <w:jc w:val="center"/>
        <w:rPr>
          <w:rFonts w:ascii="Times New Roman" w:eastAsia="Times New Roman" w:hAnsi="Times New Roman" w:cs="Times New Roman"/>
          <w:sz w:val="28"/>
          <w:szCs w:val="28"/>
          <w:lang w:eastAsia="uk-UA"/>
        </w:rPr>
      </w:pPr>
    </w:p>
    <w:p w:rsidR="00975A61" w:rsidRPr="00975A61" w:rsidRDefault="00975A61" w:rsidP="00ED210F">
      <w:pPr>
        <w:shd w:val="clear" w:color="auto" w:fill="FFFFFF"/>
        <w:spacing w:before="225" w:after="225" w:line="240" w:lineRule="auto"/>
        <w:jc w:val="center"/>
        <w:rPr>
          <w:rFonts w:ascii="Times New Roman" w:eastAsia="Times New Roman" w:hAnsi="Times New Roman" w:cs="Times New Roman"/>
          <w:sz w:val="28"/>
          <w:szCs w:val="28"/>
          <w:lang w:eastAsia="uk-UA"/>
        </w:rPr>
      </w:pPr>
    </w:p>
    <w:p w:rsidR="00975A61" w:rsidRPr="00975A61" w:rsidRDefault="00975A61" w:rsidP="00ED210F">
      <w:pPr>
        <w:shd w:val="clear" w:color="auto" w:fill="FFFFFF"/>
        <w:spacing w:before="225" w:after="225" w:line="240" w:lineRule="auto"/>
        <w:jc w:val="center"/>
        <w:rPr>
          <w:rFonts w:ascii="Times New Roman" w:eastAsia="Times New Roman" w:hAnsi="Times New Roman" w:cs="Times New Roman"/>
          <w:sz w:val="28"/>
          <w:szCs w:val="28"/>
          <w:lang w:eastAsia="uk-UA"/>
        </w:rPr>
      </w:pPr>
    </w:p>
    <w:p w:rsidR="00975A61" w:rsidRPr="00975A61" w:rsidRDefault="00975A61" w:rsidP="00ED210F">
      <w:pPr>
        <w:shd w:val="clear" w:color="auto" w:fill="FFFFFF"/>
        <w:spacing w:before="225" w:after="225" w:line="240" w:lineRule="auto"/>
        <w:jc w:val="center"/>
        <w:rPr>
          <w:rFonts w:ascii="Times New Roman" w:eastAsia="Times New Roman" w:hAnsi="Times New Roman" w:cs="Times New Roman"/>
          <w:sz w:val="28"/>
          <w:szCs w:val="28"/>
          <w:lang w:eastAsia="uk-UA"/>
        </w:rPr>
      </w:pPr>
    </w:p>
    <w:p w:rsidR="00975A61" w:rsidRPr="00975A61" w:rsidRDefault="00975A61" w:rsidP="00ED210F">
      <w:pPr>
        <w:shd w:val="clear" w:color="auto" w:fill="FFFFFF"/>
        <w:spacing w:before="225" w:after="225" w:line="240" w:lineRule="auto"/>
        <w:jc w:val="center"/>
        <w:rPr>
          <w:rFonts w:ascii="Times New Roman" w:eastAsia="Times New Roman" w:hAnsi="Times New Roman" w:cs="Times New Roman"/>
          <w:sz w:val="28"/>
          <w:szCs w:val="28"/>
          <w:lang w:eastAsia="uk-UA"/>
        </w:rPr>
      </w:pPr>
    </w:p>
    <w:p w:rsidR="00975A61" w:rsidRPr="00975A61" w:rsidRDefault="00975A61" w:rsidP="00ED210F">
      <w:pPr>
        <w:shd w:val="clear" w:color="auto" w:fill="FFFFFF"/>
        <w:spacing w:before="225" w:after="225" w:line="240" w:lineRule="auto"/>
        <w:jc w:val="center"/>
        <w:rPr>
          <w:rFonts w:ascii="Times New Roman" w:eastAsia="Times New Roman" w:hAnsi="Times New Roman" w:cs="Times New Roman"/>
          <w:sz w:val="28"/>
          <w:szCs w:val="28"/>
          <w:lang w:eastAsia="uk-UA"/>
        </w:rPr>
      </w:pPr>
    </w:p>
    <w:p w:rsidR="00975A61" w:rsidRPr="00975A61" w:rsidRDefault="00975A61" w:rsidP="00ED210F">
      <w:pPr>
        <w:shd w:val="clear" w:color="auto" w:fill="FFFFFF"/>
        <w:spacing w:before="225" w:after="225" w:line="240" w:lineRule="auto"/>
        <w:jc w:val="center"/>
        <w:rPr>
          <w:rFonts w:ascii="Times New Roman" w:eastAsia="Times New Roman" w:hAnsi="Times New Roman" w:cs="Times New Roman"/>
          <w:sz w:val="28"/>
          <w:szCs w:val="28"/>
          <w:lang w:eastAsia="uk-UA"/>
        </w:rPr>
      </w:pPr>
    </w:p>
    <w:p w:rsidR="00ED210F" w:rsidRPr="00975A61" w:rsidRDefault="00ED210F" w:rsidP="00ED210F">
      <w:pPr>
        <w:shd w:val="clear" w:color="auto" w:fill="FFFFFF"/>
        <w:spacing w:before="225" w:after="225" w:line="240" w:lineRule="auto"/>
        <w:jc w:val="center"/>
        <w:rPr>
          <w:rFonts w:ascii="Times New Roman" w:eastAsia="Times New Roman" w:hAnsi="Times New Roman" w:cs="Times New Roman"/>
          <w:b/>
          <w:sz w:val="24"/>
          <w:szCs w:val="24"/>
          <w:lang w:eastAsia="uk-UA"/>
        </w:rPr>
      </w:pPr>
      <w:r w:rsidRPr="00975A61">
        <w:rPr>
          <w:rFonts w:ascii="Times New Roman" w:eastAsia="Times New Roman" w:hAnsi="Times New Roman" w:cs="Times New Roman"/>
          <w:b/>
          <w:sz w:val="28"/>
          <w:szCs w:val="28"/>
          <w:lang w:eastAsia="uk-UA"/>
        </w:rPr>
        <w:t>ПОЛОЖЕННЯ</w:t>
      </w:r>
    </w:p>
    <w:p w:rsidR="00ED210F" w:rsidRPr="00975A61" w:rsidRDefault="00ED210F" w:rsidP="00ED210F">
      <w:pPr>
        <w:shd w:val="clear" w:color="auto" w:fill="FFFFFF"/>
        <w:spacing w:before="225" w:after="225" w:line="240" w:lineRule="auto"/>
        <w:jc w:val="center"/>
        <w:rPr>
          <w:rFonts w:ascii="Times New Roman" w:eastAsia="Times New Roman" w:hAnsi="Times New Roman" w:cs="Times New Roman"/>
          <w:b/>
          <w:sz w:val="24"/>
          <w:szCs w:val="24"/>
          <w:lang w:eastAsia="uk-UA"/>
        </w:rPr>
      </w:pPr>
      <w:r w:rsidRPr="00975A61">
        <w:rPr>
          <w:rFonts w:ascii="Times New Roman" w:eastAsia="Times New Roman" w:hAnsi="Times New Roman" w:cs="Times New Roman"/>
          <w:b/>
          <w:sz w:val="28"/>
          <w:szCs w:val="28"/>
          <w:lang w:eastAsia="uk-UA"/>
        </w:rPr>
        <w:t>про внутрішню систему забезпечення якості освіти у</w:t>
      </w:r>
    </w:p>
    <w:p w:rsidR="00975A61" w:rsidRPr="00975A61" w:rsidRDefault="00975A61" w:rsidP="00ED210F">
      <w:pPr>
        <w:shd w:val="clear" w:color="auto" w:fill="FFFFFF"/>
        <w:spacing w:before="225" w:after="225" w:line="240" w:lineRule="auto"/>
        <w:jc w:val="center"/>
        <w:rPr>
          <w:rFonts w:ascii="Times New Roman" w:eastAsia="Times New Roman" w:hAnsi="Times New Roman" w:cs="Times New Roman"/>
          <w:b/>
          <w:sz w:val="24"/>
          <w:szCs w:val="24"/>
          <w:lang w:eastAsia="uk-UA"/>
        </w:rPr>
      </w:pPr>
      <w:proofErr w:type="spellStart"/>
      <w:r w:rsidRPr="00975A61">
        <w:rPr>
          <w:rFonts w:ascii="Times New Roman" w:eastAsia="Times New Roman" w:hAnsi="Times New Roman" w:cs="Times New Roman"/>
          <w:b/>
          <w:sz w:val="24"/>
          <w:szCs w:val="24"/>
          <w:lang w:eastAsia="uk-UA"/>
        </w:rPr>
        <w:t>Шпиківському</w:t>
      </w:r>
      <w:proofErr w:type="spellEnd"/>
      <w:r w:rsidRPr="00975A61">
        <w:rPr>
          <w:rFonts w:ascii="Times New Roman" w:eastAsia="Times New Roman" w:hAnsi="Times New Roman" w:cs="Times New Roman"/>
          <w:b/>
          <w:sz w:val="24"/>
          <w:szCs w:val="24"/>
          <w:lang w:eastAsia="uk-UA"/>
        </w:rPr>
        <w:t xml:space="preserve"> ліцеї </w:t>
      </w:r>
      <w:proofErr w:type="spellStart"/>
      <w:r w:rsidRPr="00975A61">
        <w:rPr>
          <w:rFonts w:ascii="Times New Roman" w:eastAsia="Times New Roman" w:hAnsi="Times New Roman" w:cs="Times New Roman"/>
          <w:b/>
          <w:sz w:val="24"/>
          <w:szCs w:val="24"/>
          <w:lang w:eastAsia="uk-UA"/>
        </w:rPr>
        <w:t>Шпиківської</w:t>
      </w:r>
      <w:proofErr w:type="spellEnd"/>
      <w:r w:rsidRPr="00975A61">
        <w:rPr>
          <w:rFonts w:ascii="Times New Roman" w:eastAsia="Times New Roman" w:hAnsi="Times New Roman" w:cs="Times New Roman"/>
          <w:b/>
          <w:sz w:val="24"/>
          <w:szCs w:val="24"/>
          <w:lang w:eastAsia="uk-UA"/>
        </w:rPr>
        <w:t xml:space="preserve"> селищної ради </w:t>
      </w:r>
    </w:p>
    <w:p w:rsidR="00ED210F" w:rsidRPr="00975A61" w:rsidRDefault="00975A61" w:rsidP="00ED210F">
      <w:pPr>
        <w:shd w:val="clear" w:color="auto" w:fill="FFFFFF"/>
        <w:spacing w:before="225" w:after="225" w:line="240" w:lineRule="auto"/>
        <w:jc w:val="center"/>
        <w:rPr>
          <w:rFonts w:ascii="Times New Roman" w:eastAsia="Times New Roman" w:hAnsi="Times New Roman" w:cs="Times New Roman"/>
          <w:b/>
          <w:sz w:val="24"/>
          <w:szCs w:val="24"/>
          <w:lang w:eastAsia="uk-UA"/>
        </w:rPr>
      </w:pPr>
      <w:r w:rsidRPr="00975A61">
        <w:rPr>
          <w:rFonts w:ascii="Times New Roman" w:eastAsia="Times New Roman" w:hAnsi="Times New Roman" w:cs="Times New Roman"/>
          <w:b/>
          <w:sz w:val="24"/>
          <w:szCs w:val="24"/>
          <w:lang w:eastAsia="uk-UA"/>
        </w:rPr>
        <w:t>Тульчинського району Вінницької області</w:t>
      </w:r>
    </w:p>
    <w:p w:rsidR="00ED210F" w:rsidRPr="00975A61"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975A61">
        <w:rPr>
          <w:rFonts w:ascii="Times New Roman" w:eastAsia="Times New Roman" w:hAnsi="Times New Roman" w:cs="Times New Roman"/>
          <w:b/>
          <w:bCs/>
          <w:sz w:val="28"/>
          <w:szCs w:val="28"/>
          <w:lang w:eastAsia="uk-UA"/>
        </w:rPr>
        <w:t>І. ЗАГАЛЬНІ ПОЛОЖЕННЯ</w:t>
      </w:r>
    </w:p>
    <w:p w:rsidR="00ED210F" w:rsidRPr="00975A61" w:rsidRDefault="00975A61" w:rsidP="00ED210F">
      <w:pPr>
        <w:shd w:val="clear" w:color="auto" w:fill="FFFFFF"/>
        <w:spacing w:before="225" w:after="225" w:line="240" w:lineRule="auto"/>
        <w:rPr>
          <w:rFonts w:ascii="Roboto" w:eastAsia="Times New Roman" w:hAnsi="Roboto" w:cs="Times New Roman"/>
          <w:sz w:val="24"/>
          <w:szCs w:val="24"/>
          <w:lang w:eastAsia="uk-UA"/>
        </w:rPr>
      </w:pPr>
      <w:r w:rsidRPr="00975A61">
        <w:rPr>
          <w:rFonts w:ascii="Times New Roman" w:eastAsia="Times New Roman" w:hAnsi="Times New Roman" w:cs="Times New Roman"/>
          <w:sz w:val="28"/>
          <w:szCs w:val="28"/>
          <w:lang w:eastAsia="uk-UA"/>
        </w:rPr>
        <w:t xml:space="preserve">          </w:t>
      </w:r>
      <w:r w:rsidR="00ED210F" w:rsidRPr="00975A61">
        <w:rPr>
          <w:rFonts w:ascii="Times New Roman" w:eastAsia="Times New Roman" w:hAnsi="Times New Roman" w:cs="Times New Roman"/>
          <w:sz w:val="28"/>
          <w:szCs w:val="28"/>
          <w:lang w:eastAsia="uk-UA"/>
        </w:rPr>
        <w:t xml:space="preserve">Внутрішня система забезпечення якості освіти інтегрована в загальну систему управління якістю освіти </w:t>
      </w:r>
      <w:proofErr w:type="spellStart"/>
      <w:r w:rsidRPr="00975A61">
        <w:rPr>
          <w:rFonts w:ascii="Times New Roman" w:eastAsia="Times New Roman" w:hAnsi="Times New Roman" w:cs="Times New Roman"/>
          <w:sz w:val="28"/>
          <w:szCs w:val="28"/>
          <w:lang w:eastAsia="uk-UA"/>
        </w:rPr>
        <w:t>Шпиківського</w:t>
      </w:r>
      <w:proofErr w:type="spellEnd"/>
      <w:r w:rsidRPr="00975A61">
        <w:rPr>
          <w:rFonts w:ascii="Times New Roman" w:eastAsia="Times New Roman" w:hAnsi="Times New Roman" w:cs="Times New Roman"/>
          <w:sz w:val="28"/>
          <w:szCs w:val="28"/>
          <w:lang w:eastAsia="uk-UA"/>
        </w:rPr>
        <w:t xml:space="preserve"> ліцею </w:t>
      </w:r>
      <w:proofErr w:type="spellStart"/>
      <w:r w:rsidRPr="00975A61">
        <w:rPr>
          <w:rFonts w:ascii="Times New Roman" w:eastAsia="Times New Roman" w:hAnsi="Times New Roman" w:cs="Times New Roman"/>
          <w:sz w:val="28"/>
          <w:szCs w:val="28"/>
          <w:lang w:eastAsia="uk-UA"/>
        </w:rPr>
        <w:t>Шпиківської</w:t>
      </w:r>
      <w:proofErr w:type="spellEnd"/>
      <w:r w:rsidRPr="00975A61">
        <w:rPr>
          <w:rFonts w:ascii="Times New Roman" w:eastAsia="Times New Roman" w:hAnsi="Times New Roman" w:cs="Times New Roman"/>
          <w:sz w:val="28"/>
          <w:szCs w:val="28"/>
          <w:lang w:eastAsia="uk-UA"/>
        </w:rPr>
        <w:t xml:space="preserve"> селищної ради Тульчинського району Вінницької області</w:t>
      </w:r>
      <w:r w:rsidR="00ED210F" w:rsidRPr="00975A61">
        <w:rPr>
          <w:rFonts w:ascii="Times New Roman" w:eastAsia="Times New Roman" w:hAnsi="Times New Roman" w:cs="Times New Roman"/>
          <w:sz w:val="28"/>
          <w:szCs w:val="28"/>
          <w:lang w:eastAsia="uk-UA"/>
        </w:rPr>
        <w:t>. Вона має гарантувати якість освітньої діяльності і забезпечувати стабільне виконання нею вимог чинного законодавства, державних та галузевих стандартів освіти.</w:t>
      </w:r>
    </w:p>
    <w:p w:rsidR="00975A61" w:rsidRPr="00975A61" w:rsidRDefault="00975A61" w:rsidP="00975A61">
      <w:pPr>
        <w:shd w:val="clear" w:color="auto" w:fill="FFFFFF"/>
        <w:spacing w:before="225" w:after="225" w:line="240" w:lineRule="auto"/>
        <w:rPr>
          <w:rFonts w:ascii="Times New Roman" w:eastAsia="Times New Roman" w:hAnsi="Times New Roman" w:cs="Times New Roman"/>
          <w:sz w:val="28"/>
          <w:szCs w:val="28"/>
          <w:lang w:eastAsia="uk-UA"/>
        </w:rPr>
      </w:pPr>
      <w:r w:rsidRPr="00975A61">
        <w:rPr>
          <w:rFonts w:ascii="Times New Roman" w:eastAsia="Times New Roman" w:hAnsi="Times New Roman" w:cs="Times New Roman"/>
          <w:sz w:val="28"/>
          <w:szCs w:val="28"/>
          <w:lang w:eastAsia="uk-UA"/>
        </w:rPr>
        <w:t xml:space="preserve">          </w:t>
      </w:r>
      <w:r w:rsidR="00ED210F" w:rsidRPr="00975A61">
        <w:rPr>
          <w:rFonts w:ascii="Times New Roman" w:eastAsia="Times New Roman" w:hAnsi="Times New Roman" w:cs="Times New Roman"/>
          <w:sz w:val="28"/>
          <w:szCs w:val="28"/>
          <w:lang w:eastAsia="uk-UA"/>
        </w:rPr>
        <w:t xml:space="preserve">Положення про внутрішню  систему забезпечення якості </w:t>
      </w:r>
      <w:proofErr w:type="spellStart"/>
      <w:r w:rsidR="00ED210F" w:rsidRPr="00975A61">
        <w:rPr>
          <w:rFonts w:ascii="Times New Roman" w:eastAsia="Times New Roman" w:hAnsi="Times New Roman" w:cs="Times New Roman"/>
          <w:sz w:val="28"/>
          <w:szCs w:val="28"/>
          <w:lang w:eastAsia="uk-UA"/>
        </w:rPr>
        <w:t>освіти  </w:t>
      </w:r>
      <w:r w:rsidRPr="00975A61">
        <w:rPr>
          <w:rFonts w:ascii="Times New Roman" w:eastAsia="Times New Roman" w:hAnsi="Times New Roman" w:cs="Times New Roman"/>
          <w:sz w:val="28"/>
          <w:szCs w:val="28"/>
          <w:lang w:eastAsia="uk-UA"/>
        </w:rPr>
        <w:t>Шпикі</w:t>
      </w:r>
      <w:proofErr w:type="spellEnd"/>
      <w:r w:rsidRPr="00975A61">
        <w:rPr>
          <w:rFonts w:ascii="Times New Roman" w:eastAsia="Times New Roman" w:hAnsi="Times New Roman" w:cs="Times New Roman"/>
          <w:sz w:val="28"/>
          <w:szCs w:val="28"/>
          <w:lang w:eastAsia="uk-UA"/>
        </w:rPr>
        <w:t>вського ліцею</w:t>
      </w:r>
      <w:r w:rsidR="00ED210F" w:rsidRPr="00975A61">
        <w:rPr>
          <w:rFonts w:ascii="Times New Roman" w:eastAsia="Times New Roman" w:hAnsi="Times New Roman" w:cs="Times New Roman"/>
          <w:sz w:val="28"/>
          <w:szCs w:val="28"/>
          <w:lang w:eastAsia="uk-UA"/>
        </w:rPr>
        <w:t xml:space="preserve"> (</w:t>
      </w:r>
      <w:r w:rsidR="00ED210F" w:rsidRPr="00975A61">
        <w:rPr>
          <w:rFonts w:ascii="Times New Roman" w:eastAsia="Times New Roman" w:hAnsi="Times New Roman" w:cs="Times New Roman"/>
          <w:b/>
          <w:bCs/>
          <w:sz w:val="28"/>
          <w:szCs w:val="28"/>
          <w:lang w:eastAsia="uk-UA"/>
        </w:rPr>
        <w:t>далі - Положення</w:t>
      </w:r>
      <w:r w:rsidR="00ED210F" w:rsidRPr="00975A61">
        <w:rPr>
          <w:rFonts w:ascii="Times New Roman" w:eastAsia="Times New Roman" w:hAnsi="Times New Roman" w:cs="Times New Roman"/>
          <w:sz w:val="28"/>
          <w:szCs w:val="28"/>
          <w:lang w:eastAsia="uk-UA"/>
        </w:rPr>
        <w:t>) розроблено відповідно до вимог ч.3 ст.41 Закону України «Про освіту», Закону України  «Про повну загальну середню освіту», Концепції реалізації державної політики у сфері реформування загальної середньої освіти «Нова українська школа», Статуту закладу освіти та інших нормативних документів і передбачає здійснення таких процедур і заходів:</w:t>
      </w:r>
      <w:r w:rsidRPr="00975A61">
        <w:rPr>
          <w:rFonts w:ascii="Times New Roman" w:eastAsia="Times New Roman" w:hAnsi="Times New Roman" w:cs="Times New Roman"/>
          <w:sz w:val="28"/>
          <w:szCs w:val="28"/>
          <w:lang w:eastAsia="uk-UA"/>
        </w:rPr>
        <w:t xml:space="preserve"> </w:t>
      </w:r>
    </w:p>
    <w:p w:rsidR="00975A61" w:rsidRPr="00975A61" w:rsidRDefault="00975A61" w:rsidP="00975A61">
      <w:pPr>
        <w:shd w:val="clear" w:color="auto" w:fill="FFFFFF"/>
        <w:spacing w:before="225" w:after="225" w:line="240" w:lineRule="auto"/>
        <w:rPr>
          <w:rFonts w:ascii="Times New Roman" w:eastAsia="Times New Roman" w:hAnsi="Times New Roman" w:cs="Times New Roman"/>
          <w:sz w:val="28"/>
          <w:szCs w:val="28"/>
          <w:lang w:eastAsia="uk-UA"/>
        </w:rPr>
      </w:pPr>
      <w:r w:rsidRPr="00975A61">
        <w:rPr>
          <w:rFonts w:ascii="Times New Roman" w:eastAsia="Times New Roman" w:hAnsi="Times New Roman" w:cs="Times New Roman"/>
          <w:sz w:val="28"/>
          <w:szCs w:val="28"/>
          <w:lang w:eastAsia="uk-UA"/>
        </w:rPr>
        <w:t xml:space="preserve">- </w:t>
      </w:r>
      <w:r w:rsidR="00ED210F" w:rsidRPr="00975A61">
        <w:rPr>
          <w:rFonts w:ascii="Times New Roman" w:eastAsia="Times New Roman" w:hAnsi="Times New Roman" w:cs="Times New Roman"/>
          <w:sz w:val="28"/>
          <w:szCs w:val="28"/>
          <w:lang w:eastAsia="uk-UA"/>
        </w:rPr>
        <w:t>стратегію та процедури забезпечення якості освіти;</w:t>
      </w:r>
    </w:p>
    <w:p w:rsidR="00975A61" w:rsidRPr="00975A61" w:rsidRDefault="00975A61" w:rsidP="00975A61">
      <w:pPr>
        <w:shd w:val="clear" w:color="auto" w:fill="FFFFFF"/>
        <w:spacing w:before="225" w:after="225" w:line="240" w:lineRule="auto"/>
        <w:rPr>
          <w:rFonts w:ascii="Times New Roman" w:eastAsia="Times New Roman" w:hAnsi="Times New Roman" w:cs="Times New Roman"/>
          <w:sz w:val="28"/>
          <w:szCs w:val="28"/>
          <w:lang w:eastAsia="uk-UA"/>
        </w:rPr>
      </w:pPr>
      <w:r w:rsidRPr="00975A61">
        <w:rPr>
          <w:rFonts w:ascii="Times New Roman" w:eastAsia="Times New Roman" w:hAnsi="Times New Roman" w:cs="Times New Roman"/>
          <w:sz w:val="28"/>
          <w:szCs w:val="28"/>
          <w:lang w:eastAsia="uk-UA"/>
        </w:rPr>
        <w:t xml:space="preserve">- </w:t>
      </w:r>
      <w:r w:rsidR="00ED210F" w:rsidRPr="00975A61">
        <w:rPr>
          <w:rFonts w:ascii="Times New Roman" w:eastAsia="Times New Roman" w:hAnsi="Times New Roman" w:cs="Times New Roman"/>
          <w:sz w:val="28"/>
          <w:szCs w:val="28"/>
          <w:lang w:eastAsia="uk-UA"/>
        </w:rPr>
        <w:t>систему та механізми забезпечення академічної доброчесності;</w:t>
      </w:r>
    </w:p>
    <w:p w:rsidR="00975A61" w:rsidRPr="00975A61" w:rsidRDefault="00975A61" w:rsidP="00975A61">
      <w:pPr>
        <w:shd w:val="clear" w:color="auto" w:fill="FFFFFF"/>
        <w:spacing w:before="225" w:after="225" w:line="240" w:lineRule="auto"/>
        <w:rPr>
          <w:rFonts w:ascii="Times New Roman" w:eastAsia="Times New Roman" w:hAnsi="Times New Roman" w:cs="Times New Roman"/>
          <w:sz w:val="28"/>
          <w:szCs w:val="28"/>
          <w:lang w:eastAsia="uk-UA"/>
        </w:rPr>
      </w:pPr>
      <w:r w:rsidRPr="00975A61">
        <w:rPr>
          <w:rFonts w:ascii="Times New Roman" w:eastAsia="Times New Roman" w:hAnsi="Times New Roman" w:cs="Times New Roman"/>
          <w:sz w:val="28"/>
          <w:szCs w:val="28"/>
          <w:lang w:eastAsia="uk-UA"/>
        </w:rPr>
        <w:t xml:space="preserve">- </w:t>
      </w:r>
      <w:r w:rsidR="00ED210F" w:rsidRPr="00975A61">
        <w:rPr>
          <w:rFonts w:ascii="Times New Roman" w:eastAsia="Times New Roman" w:hAnsi="Times New Roman" w:cs="Times New Roman"/>
          <w:sz w:val="28"/>
          <w:szCs w:val="28"/>
          <w:lang w:eastAsia="uk-UA"/>
        </w:rPr>
        <w:t>критерії, правила і процедури оцінювання учнів;</w:t>
      </w:r>
      <w:r w:rsidRPr="00975A61">
        <w:rPr>
          <w:rFonts w:ascii="Times New Roman" w:eastAsia="Times New Roman" w:hAnsi="Times New Roman" w:cs="Times New Roman"/>
          <w:sz w:val="28"/>
          <w:szCs w:val="28"/>
          <w:lang w:eastAsia="uk-UA"/>
        </w:rPr>
        <w:t xml:space="preserve"> </w:t>
      </w:r>
    </w:p>
    <w:p w:rsidR="00975A61" w:rsidRPr="00975A61" w:rsidRDefault="00975A61" w:rsidP="00975A61">
      <w:pPr>
        <w:shd w:val="clear" w:color="auto" w:fill="FFFFFF"/>
        <w:spacing w:before="225" w:after="225" w:line="240" w:lineRule="auto"/>
        <w:rPr>
          <w:rFonts w:ascii="Times New Roman" w:eastAsia="Times New Roman" w:hAnsi="Times New Roman" w:cs="Times New Roman"/>
          <w:sz w:val="28"/>
          <w:szCs w:val="28"/>
          <w:lang w:eastAsia="uk-UA"/>
        </w:rPr>
      </w:pPr>
      <w:r w:rsidRPr="00975A61">
        <w:rPr>
          <w:rFonts w:ascii="Times New Roman" w:eastAsia="Times New Roman" w:hAnsi="Times New Roman" w:cs="Times New Roman"/>
          <w:sz w:val="28"/>
          <w:szCs w:val="28"/>
          <w:lang w:eastAsia="uk-UA"/>
        </w:rPr>
        <w:t xml:space="preserve">- </w:t>
      </w:r>
      <w:r w:rsidR="00ED210F" w:rsidRPr="00975A61">
        <w:rPr>
          <w:rFonts w:ascii="Times New Roman" w:eastAsia="Times New Roman" w:hAnsi="Times New Roman" w:cs="Times New Roman"/>
          <w:sz w:val="28"/>
          <w:szCs w:val="28"/>
          <w:lang w:eastAsia="uk-UA"/>
        </w:rPr>
        <w:t>критерії, правила і процедури оцінювання педагогічної  діяльності педагогічних працівників;</w:t>
      </w:r>
      <w:r w:rsidRPr="00975A61">
        <w:rPr>
          <w:rFonts w:ascii="Times New Roman" w:eastAsia="Times New Roman" w:hAnsi="Times New Roman" w:cs="Times New Roman"/>
          <w:sz w:val="28"/>
          <w:szCs w:val="28"/>
          <w:lang w:eastAsia="uk-UA"/>
        </w:rPr>
        <w:t xml:space="preserve"> </w:t>
      </w:r>
    </w:p>
    <w:p w:rsidR="00975A61" w:rsidRPr="00975A61" w:rsidRDefault="00975A61" w:rsidP="00975A61">
      <w:pPr>
        <w:shd w:val="clear" w:color="auto" w:fill="FFFFFF"/>
        <w:spacing w:before="225" w:after="225" w:line="240" w:lineRule="auto"/>
        <w:rPr>
          <w:rFonts w:ascii="Times New Roman" w:eastAsia="Times New Roman" w:hAnsi="Times New Roman" w:cs="Times New Roman"/>
          <w:sz w:val="28"/>
          <w:szCs w:val="28"/>
          <w:lang w:eastAsia="uk-UA"/>
        </w:rPr>
      </w:pPr>
      <w:r w:rsidRPr="00975A61">
        <w:rPr>
          <w:rFonts w:ascii="Times New Roman" w:eastAsia="Times New Roman" w:hAnsi="Times New Roman" w:cs="Times New Roman"/>
          <w:sz w:val="28"/>
          <w:szCs w:val="28"/>
          <w:lang w:eastAsia="uk-UA"/>
        </w:rPr>
        <w:t xml:space="preserve">- </w:t>
      </w:r>
      <w:r w:rsidR="00ED210F" w:rsidRPr="00975A61">
        <w:rPr>
          <w:rFonts w:ascii="Times New Roman" w:eastAsia="Times New Roman" w:hAnsi="Times New Roman" w:cs="Times New Roman"/>
          <w:sz w:val="28"/>
          <w:szCs w:val="28"/>
          <w:lang w:eastAsia="uk-UA"/>
        </w:rPr>
        <w:t>критерії, правила і процедури оцінювання управлінської діяльності керівників;</w:t>
      </w:r>
    </w:p>
    <w:p w:rsidR="00975A61" w:rsidRPr="00975A61" w:rsidRDefault="00975A61" w:rsidP="00975A61">
      <w:pPr>
        <w:shd w:val="clear" w:color="auto" w:fill="FFFFFF"/>
        <w:spacing w:before="225" w:after="225" w:line="240" w:lineRule="auto"/>
        <w:rPr>
          <w:rFonts w:ascii="Times New Roman" w:eastAsia="Times New Roman" w:hAnsi="Times New Roman" w:cs="Times New Roman"/>
          <w:sz w:val="28"/>
          <w:szCs w:val="28"/>
          <w:lang w:eastAsia="uk-UA"/>
        </w:rPr>
      </w:pPr>
      <w:r w:rsidRPr="00975A61">
        <w:rPr>
          <w:rFonts w:ascii="Times New Roman" w:eastAsia="Times New Roman" w:hAnsi="Times New Roman" w:cs="Times New Roman"/>
          <w:sz w:val="28"/>
          <w:szCs w:val="28"/>
          <w:lang w:eastAsia="uk-UA"/>
        </w:rPr>
        <w:t xml:space="preserve">- </w:t>
      </w:r>
      <w:r w:rsidR="00ED210F" w:rsidRPr="00975A61">
        <w:rPr>
          <w:rFonts w:ascii="Times New Roman" w:eastAsia="Times New Roman" w:hAnsi="Times New Roman" w:cs="Times New Roman"/>
          <w:sz w:val="28"/>
          <w:szCs w:val="28"/>
          <w:lang w:eastAsia="uk-UA"/>
        </w:rPr>
        <w:t>забезпечення  наявності  необхідних  ресурсів  для  організації освітнього  процесу;</w:t>
      </w:r>
    </w:p>
    <w:p w:rsidR="00975A61" w:rsidRPr="00975A61" w:rsidRDefault="00975A61" w:rsidP="00975A61">
      <w:pPr>
        <w:shd w:val="clear" w:color="auto" w:fill="FFFFFF"/>
        <w:spacing w:before="225" w:after="225" w:line="240" w:lineRule="auto"/>
        <w:rPr>
          <w:rFonts w:ascii="Times New Roman" w:eastAsia="Times New Roman" w:hAnsi="Times New Roman" w:cs="Times New Roman"/>
          <w:sz w:val="28"/>
          <w:szCs w:val="28"/>
          <w:lang w:eastAsia="uk-UA"/>
        </w:rPr>
      </w:pPr>
      <w:r w:rsidRPr="00975A61">
        <w:rPr>
          <w:rFonts w:ascii="Times New Roman" w:eastAsia="Times New Roman" w:hAnsi="Times New Roman" w:cs="Times New Roman"/>
          <w:sz w:val="28"/>
          <w:szCs w:val="28"/>
          <w:lang w:eastAsia="uk-UA"/>
        </w:rPr>
        <w:t xml:space="preserve">- </w:t>
      </w:r>
      <w:r w:rsidR="00ED210F" w:rsidRPr="00975A61">
        <w:rPr>
          <w:rFonts w:ascii="Times New Roman" w:eastAsia="Times New Roman" w:hAnsi="Times New Roman" w:cs="Times New Roman"/>
          <w:sz w:val="28"/>
          <w:szCs w:val="28"/>
          <w:lang w:eastAsia="uk-UA"/>
        </w:rPr>
        <w:t xml:space="preserve">забезпечення наявності інформаційних систем для ефективного управління </w:t>
      </w:r>
      <w:proofErr w:type="spellStart"/>
      <w:r w:rsidRPr="00975A61">
        <w:rPr>
          <w:rFonts w:ascii="Times New Roman" w:eastAsia="Times New Roman" w:hAnsi="Times New Roman" w:cs="Times New Roman"/>
          <w:sz w:val="28"/>
          <w:szCs w:val="28"/>
          <w:lang w:eastAsia="uk-UA"/>
        </w:rPr>
        <w:t>Шпиківським</w:t>
      </w:r>
      <w:proofErr w:type="spellEnd"/>
      <w:r w:rsidRPr="00975A61">
        <w:rPr>
          <w:rFonts w:ascii="Times New Roman" w:eastAsia="Times New Roman" w:hAnsi="Times New Roman" w:cs="Times New Roman"/>
          <w:sz w:val="28"/>
          <w:szCs w:val="28"/>
          <w:lang w:eastAsia="uk-UA"/>
        </w:rPr>
        <w:t xml:space="preserve"> ліцеєм</w:t>
      </w:r>
      <w:r w:rsidR="00ED210F" w:rsidRPr="00975A61">
        <w:rPr>
          <w:rFonts w:ascii="Times New Roman" w:eastAsia="Times New Roman" w:hAnsi="Times New Roman" w:cs="Times New Roman"/>
          <w:sz w:val="28"/>
          <w:szCs w:val="28"/>
          <w:lang w:eastAsia="uk-UA"/>
        </w:rPr>
        <w:t>;</w:t>
      </w:r>
    </w:p>
    <w:p w:rsidR="00ED210F" w:rsidRPr="00975A61" w:rsidRDefault="00975A61" w:rsidP="00975A61">
      <w:pPr>
        <w:shd w:val="clear" w:color="auto" w:fill="FFFFFF"/>
        <w:spacing w:before="225" w:after="225" w:line="240" w:lineRule="auto"/>
        <w:rPr>
          <w:rFonts w:ascii="Roboto" w:eastAsia="Times New Roman" w:hAnsi="Roboto" w:cs="Times New Roman"/>
          <w:sz w:val="24"/>
          <w:szCs w:val="24"/>
          <w:lang w:eastAsia="uk-UA"/>
        </w:rPr>
      </w:pPr>
      <w:r w:rsidRPr="00975A61">
        <w:rPr>
          <w:rFonts w:ascii="Times New Roman" w:eastAsia="Times New Roman" w:hAnsi="Times New Roman" w:cs="Times New Roman"/>
          <w:sz w:val="28"/>
          <w:szCs w:val="28"/>
          <w:lang w:eastAsia="uk-UA"/>
        </w:rPr>
        <w:t xml:space="preserve">- </w:t>
      </w:r>
      <w:r w:rsidR="00ED210F" w:rsidRPr="00975A61">
        <w:rPr>
          <w:rFonts w:ascii="Times New Roman" w:eastAsia="Times New Roman" w:hAnsi="Times New Roman" w:cs="Times New Roman"/>
          <w:sz w:val="28"/>
          <w:szCs w:val="28"/>
          <w:lang w:eastAsia="uk-UA"/>
        </w:rPr>
        <w:t>створення в Глухівській ЗОШ №1 інклюзивного освітнього середовища, універсального дизайну та розумного пристосування.</w:t>
      </w:r>
    </w:p>
    <w:p w:rsidR="00ED210F" w:rsidRPr="00975A61"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975A61">
        <w:rPr>
          <w:rFonts w:ascii="Times New Roman" w:eastAsia="Times New Roman" w:hAnsi="Times New Roman" w:cs="Times New Roman"/>
          <w:sz w:val="28"/>
          <w:szCs w:val="28"/>
          <w:lang w:eastAsia="uk-UA"/>
        </w:rPr>
        <w:t>Терміни та їх визначення, що вживаються в </w:t>
      </w:r>
      <w:r w:rsidRPr="00975A61">
        <w:rPr>
          <w:rFonts w:ascii="Times New Roman" w:eastAsia="Times New Roman" w:hAnsi="Times New Roman" w:cs="Times New Roman"/>
          <w:b/>
          <w:bCs/>
          <w:sz w:val="28"/>
          <w:szCs w:val="28"/>
          <w:lang w:eastAsia="uk-UA"/>
        </w:rPr>
        <w:t>Положенні</w:t>
      </w:r>
      <w:r w:rsidRPr="00975A61">
        <w:rPr>
          <w:rFonts w:ascii="Times New Roman" w:eastAsia="Times New Roman" w:hAnsi="Times New Roman" w:cs="Times New Roman"/>
          <w:sz w:val="28"/>
          <w:szCs w:val="28"/>
          <w:lang w:eastAsia="uk-UA"/>
        </w:rPr>
        <w:t>:</w:t>
      </w:r>
    </w:p>
    <w:p w:rsidR="00ED210F" w:rsidRPr="00975A61" w:rsidRDefault="00ED210F" w:rsidP="00ED210F">
      <w:pPr>
        <w:shd w:val="clear" w:color="auto" w:fill="FFFFFF"/>
        <w:spacing w:before="225" w:after="225" w:line="240" w:lineRule="auto"/>
        <w:rPr>
          <w:rFonts w:ascii="Roboto" w:eastAsia="Times New Roman" w:hAnsi="Roboto" w:cs="Times New Roman"/>
          <w:sz w:val="24"/>
          <w:szCs w:val="24"/>
          <w:lang w:eastAsia="uk-UA"/>
        </w:rPr>
      </w:pPr>
      <w:proofErr w:type="spellStart"/>
      <w:r w:rsidRPr="00975A61">
        <w:rPr>
          <w:rFonts w:ascii="Times New Roman" w:eastAsia="Times New Roman" w:hAnsi="Times New Roman" w:cs="Times New Roman"/>
          <w:b/>
          <w:bCs/>
          <w:sz w:val="28"/>
          <w:szCs w:val="28"/>
          <w:lang w:eastAsia="uk-UA"/>
        </w:rPr>
        <w:t>Положення</w:t>
      </w:r>
      <w:r w:rsidRPr="00975A61">
        <w:rPr>
          <w:rFonts w:ascii="Times New Roman" w:eastAsia="Times New Roman" w:hAnsi="Times New Roman" w:cs="Times New Roman"/>
          <w:b/>
          <w:bCs/>
          <w:i/>
          <w:iCs/>
          <w:sz w:val="28"/>
          <w:szCs w:val="28"/>
          <w:lang w:eastAsia="uk-UA"/>
        </w:rPr>
        <w:t>  </w:t>
      </w:r>
      <w:r w:rsidRPr="00975A61">
        <w:rPr>
          <w:rFonts w:ascii="Times New Roman" w:eastAsia="Times New Roman" w:hAnsi="Times New Roman" w:cs="Times New Roman"/>
          <w:i/>
          <w:iCs/>
          <w:sz w:val="28"/>
          <w:szCs w:val="28"/>
          <w:lang w:eastAsia="uk-UA"/>
        </w:rPr>
        <w:t>– </w:t>
      </w:r>
      <w:r w:rsidRPr="00975A61">
        <w:rPr>
          <w:rFonts w:ascii="Times New Roman" w:eastAsia="Times New Roman" w:hAnsi="Times New Roman" w:cs="Times New Roman"/>
          <w:sz w:val="28"/>
          <w:szCs w:val="28"/>
          <w:lang w:eastAsia="uk-UA"/>
        </w:rPr>
        <w:t>локальн</w:t>
      </w:r>
      <w:proofErr w:type="spellEnd"/>
      <w:r w:rsidRPr="00975A61">
        <w:rPr>
          <w:rFonts w:ascii="Times New Roman" w:eastAsia="Times New Roman" w:hAnsi="Times New Roman" w:cs="Times New Roman"/>
          <w:sz w:val="28"/>
          <w:szCs w:val="28"/>
          <w:lang w:eastAsia="uk-UA"/>
        </w:rPr>
        <w:t>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p>
    <w:p w:rsidR="00ED210F" w:rsidRPr="00975A61" w:rsidRDefault="00ED210F" w:rsidP="00ED210F">
      <w:pPr>
        <w:shd w:val="clear" w:color="auto" w:fill="FFFFFF"/>
        <w:spacing w:before="225" w:after="225" w:line="240" w:lineRule="auto"/>
        <w:rPr>
          <w:rFonts w:ascii="Roboto" w:eastAsia="Times New Roman" w:hAnsi="Roboto" w:cs="Times New Roman"/>
          <w:sz w:val="24"/>
          <w:szCs w:val="24"/>
          <w:lang w:eastAsia="uk-UA"/>
        </w:rPr>
      </w:pPr>
      <w:proofErr w:type="spellStart"/>
      <w:r w:rsidRPr="00975A61">
        <w:rPr>
          <w:rFonts w:ascii="Times New Roman" w:eastAsia="Times New Roman" w:hAnsi="Times New Roman" w:cs="Times New Roman"/>
          <w:b/>
          <w:bCs/>
          <w:sz w:val="28"/>
          <w:szCs w:val="28"/>
          <w:lang w:eastAsia="uk-UA"/>
        </w:rPr>
        <w:t>Стратегія </w:t>
      </w:r>
      <w:r w:rsidRPr="00975A61">
        <w:rPr>
          <w:rFonts w:ascii="Times New Roman" w:eastAsia="Times New Roman" w:hAnsi="Times New Roman" w:cs="Times New Roman"/>
          <w:b/>
          <w:bCs/>
          <w:i/>
          <w:iCs/>
          <w:sz w:val="28"/>
          <w:szCs w:val="28"/>
          <w:lang w:eastAsia="uk-UA"/>
        </w:rPr>
        <w:t> </w:t>
      </w:r>
      <w:r w:rsidRPr="00975A61">
        <w:rPr>
          <w:rFonts w:ascii="Times New Roman" w:eastAsia="Times New Roman" w:hAnsi="Times New Roman" w:cs="Times New Roman"/>
          <w:b/>
          <w:bCs/>
          <w:sz w:val="28"/>
          <w:szCs w:val="28"/>
          <w:lang w:eastAsia="uk-UA"/>
        </w:rPr>
        <w:t>– </w:t>
      </w:r>
      <w:r w:rsidRPr="00975A61">
        <w:rPr>
          <w:rFonts w:ascii="Times New Roman" w:eastAsia="Times New Roman" w:hAnsi="Times New Roman" w:cs="Times New Roman"/>
          <w:sz w:val="28"/>
          <w:szCs w:val="28"/>
          <w:lang w:eastAsia="uk-UA"/>
        </w:rPr>
        <w:t>довг</w:t>
      </w:r>
      <w:proofErr w:type="spellEnd"/>
      <w:r w:rsidRPr="00975A61">
        <w:rPr>
          <w:rFonts w:ascii="Times New Roman" w:eastAsia="Times New Roman" w:hAnsi="Times New Roman" w:cs="Times New Roman"/>
          <w:sz w:val="28"/>
          <w:szCs w:val="28"/>
          <w:lang w:eastAsia="uk-UA"/>
        </w:rPr>
        <w:t xml:space="preserve">остроковий, послідовний, конструктивний, раціональний, підкріплений ідеологією, стійкий до невизначеності умов середовища план, який </w:t>
      </w:r>
      <w:r w:rsidRPr="00975A61">
        <w:rPr>
          <w:rFonts w:ascii="Times New Roman" w:eastAsia="Times New Roman" w:hAnsi="Times New Roman" w:cs="Times New Roman"/>
          <w:sz w:val="28"/>
          <w:szCs w:val="28"/>
          <w:lang w:eastAsia="uk-UA"/>
        </w:rPr>
        <w:lastRenderedPageBreak/>
        <w:t>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p>
    <w:p w:rsidR="00ED210F" w:rsidRPr="00975A61"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975A61">
        <w:rPr>
          <w:rFonts w:ascii="Times New Roman" w:eastAsia="Times New Roman" w:hAnsi="Times New Roman" w:cs="Times New Roman"/>
          <w:b/>
          <w:bCs/>
          <w:sz w:val="28"/>
          <w:szCs w:val="28"/>
          <w:lang w:eastAsia="uk-UA"/>
        </w:rPr>
        <w:t>Процедура</w:t>
      </w:r>
      <w:r w:rsidRPr="00975A61">
        <w:rPr>
          <w:rFonts w:ascii="Times New Roman" w:eastAsia="Times New Roman" w:hAnsi="Times New Roman" w:cs="Times New Roman"/>
          <w:b/>
          <w:bCs/>
          <w:i/>
          <w:iCs/>
          <w:sz w:val="28"/>
          <w:szCs w:val="28"/>
          <w:lang w:eastAsia="uk-UA"/>
        </w:rPr>
        <w:t> </w:t>
      </w:r>
      <w:r w:rsidRPr="00975A61">
        <w:rPr>
          <w:rFonts w:ascii="Times New Roman" w:eastAsia="Times New Roman" w:hAnsi="Times New Roman" w:cs="Times New Roman"/>
          <w:sz w:val="28"/>
          <w:szCs w:val="28"/>
          <w:lang w:eastAsia="uk-UA"/>
        </w:rPr>
        <w:t>– офіційно встановлений чи узвичаєний порядок здійснення, виконання або оформлення чого-небудь.</w:t>
      </w:r>
    </w:p>
    <w:p w:rsidR="00ED210F" w:rsidRPr="00975A61"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975A61">
        <w:rPr>
          <w:rFonts w:ascii="Times New Roman" w:eastAsia="Times New Roman" w:hAnsi="Times New Roman" w:cs="Times New Roman"/>
          <w:b/>
          <w:bCs/>
          <w:sz w:val="28"/>
          <w:szCs w:val="28"/>
          <w:lang w:eastAsia="uk-UA"/>
        </w:rPr>
        <w:t>Механізм</w:t>
      </w:r>
      <w:r w:rsidRPr="00975A61">
        <w:rPr>
          <w:rFonts w:ascii="Times New Roman" w:eastAsia="Times New Roman" w:hAnsi="Times New Roman" w:cs="Times New Roman"/>
          <w:b/>
          <w:bCs/>
          <w:i/>
          <w:iCs/>
          <w:sz w:val="28"/>
          <w:szCs w:val="28"/>
          <w:lang w:eastAsia="uk-UA"/>
        </w:rPr>
        <w:t> </w:t>
      </w:r>
      <w:r w:rsidRPr="00975A61">
        <w:rPr>
          <w:rFonts w:ascii="Times New Roman" w:eastAsia="Times New Roman" w:hAnsi="Times New Roman" w:cs="Times New Roman"/>
          <w:sz w:val="28"/>
          <w:szCs w:val="28"/>
          <w:lang w:eastAsia="uk-UA"/>
        </w:rPr>
        <w:t>– комплексний процес, спосіб організації.</w:t>
      </w:r>
    </w:p>
    <w:p w:rsidR="00ED210F" w:rsidRPr="00975A61"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975A61">
        <w:rPr>
          <w:rFonts w:ascii="Times New Roman" w:eastAsia="Times New Roman" w:hAnsi="Times New Roman" w:cs="Times New Roman"/>
          <w:b/>
          <w:bCs/>
          <w:sz w:val="28"/>
          <w:szCs w:val="28"/>
          <w:lang w:eastAsia="uk-UA"/>
        </w:rPr>
        <w:t>Критерії</w:t>
      </w:r>
      <w:r w:rsidRPr="00975A61">
        <w:rPr>
          <w:rFonts w:ascii="Times New Roman" w:eastAsia="Times New Roman" w:hAnsi="Times New Roman" w:cs="Times New Roman"/>
          <w:b/>
          <w:bCs/>
          <w:i/>
          <w:iCs/>
          <w:sz w:val="28"/>
          <w:szCs w:val="28"/>
          <w:lang w:eastAsia="uk-UA"/>
        </w:rPr>
        <w:t> </w:t>
      </w:r>
      <w:r w:rsidRPr="00975A61">
        <w:rPr>
          <w:rFonts w:ascii="Times New Roman" w:eastAsia="Times New Roman" w:hAnsi="Times New Roman" w:cs="Times New Roman"/>
          <w:sz w:val="28"/>
          <w:szCs w:val="28"/>
          <w:lang w:eastAsia="uk-UA"/>
        </w:rPr>
        <w:t>– вимоги для визначення або оцінки людини, предмета, явища (або: ознака, на підставі якої виробляється оцінка);</w:t>
      </w:r>
    </w:p>
    <w:p w:rsidR="00ED210F" w:rsidRPr="00975A61"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975A61">
        <w:rPr>
          <w:rFonts w:ascii="Times New Roman" w:eastAsia="Times New Roman" w:hAnsi="Times New Roman" w:cs="Times New Roman"/>
          <w:b/>
          <w:bCs/>
          <w:sz w:val="28"/>
          <w:szCs w:val="28"/>
          <w:lang w:eastAsia="uk-UA"/>
        </w:rPr>
        <w:t>Правило</w:t>
      </w:r>
      <w:r w:rsidRPr="00975A61">
        <w:rPr>
          <w:rFonts w:ascii="Times New Roman" w:eastAsia="Times New Roman" w:hAnsi="Times New Roman" w:cs="Times New Roman"/>
          <w:b/>
          <w:bCs/>
          <w:i/>
          <w:iCs/>
          <w:sz w:val="28"/>
          <w:szCs w:val="28"/>
          <w:lang w:eastAsia="uk-UA"/>
        </w:rPr>
        <w:t> </w:t>
      </w:r>
      <w:r w:rsidRPr="00975A61">
        <w:rPr>
          <w:rFonts w:ascii="Times New Roman" w:eastAsia="Times New Roman" w:hAnsi="Times New Roman" w:cs="Times New Roman"/>
          <w:sz w:val="28"/>
          <w:szCs w:val="28"/>
          <w:lang w:eastAsia="uk-UA"/>
        </w:rPr>
        <w:t>– вимога для виконання якихось умов всіма учасниками якої-небудь дії.</w:t>
      </w:r>
    </w:p>
    <w:p w:rsidR="00ED210F" w:rsidRPr="00975A61"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975A61">
        <w:rPr>
          <w:rFonts w:ascii="Times New Roman" w:eastAsia="Times New Roman" w:hAnsi="Times New Roman" w:cs="Times New Roman"/>
          <w:b/>
          <w:bCs/>
          <w:sz w:val="28"/>
          <w:szCs w:val="28"/>
          <w:lang w:eastAsia="uk-UA"/>
        </w:rPr>
        <w:t>Інструмент </w:t>
      </w:r>
      <w:r w:rsidRPr="00975A61">
        <w:rPr>
          <w:rFonts w:ascii="Times New Roman" w:eastAsia="Times New Roman" w:hAnsi="Times New Roman" w:cs="Times New Roman"/>
          <w:sz w:val="28"/>
          <w:szCs w:val="28"/>
          <w:lang w:eastAsia="uk-UA"/>
        </w:rPr>
        <w:t>– засіб, спосіб для досягнення чогось.</w:t>
      </w:r>
    </w:p>
    <w:p w:rsidR="00ED210F" w:rsidRPr="00975A61"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975A61">
        <w:rPr>
          <w:rFonts w:ascii="Times New Roman" w:eastAsia="Times New Roman" w:hAnsi="Times New Roman" w:cs="Times New Roman"/>
          <w:b/>
          <w:bCs/>
          <w:sz w:val="28"/>
          <w:szCs w:val="28"/>
          <w:lang w:eastAsia="uk-UA"/>
        </w:rPr>
        <w:t>Моніторинг якості освіти</w:t>
      </w:r>
      <w:r w:rsidRPr="00975A61">
        <w:rPr>
          <w:rFonts w:ascii="Times New Roman" w:eastAsia="Times New Roman" w:hAnsi="Times New Roman" w:cs="Times New Roman"/>
          <w:b/>
          <w:bCs/>
          <w:i/>
          <w:iCs/>
          <w:sz w:val="28"/>
          <w:szCs w:val="28"/>
          <w:lang w:eastAsia="uk-UA"/>
        </w:rPr>
        <w:t> </w:t>
      </w:r>
      <w:r w:rsidRPr="00975A61">
        <w:rPr>
          <w:rFonts w:ascii="Times New Roman" w:eastAsia="Times New Roman" w:hAnsi="Times New Roman" w:cs="Times New Roman"/>
          <w:sz w:val="28"/>
          <w:szCs w:val="28"/>
          <w:lang w:eastAsia="uk-UA"/>
        </w:rPr>
        <w:t>–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ED210F" w:rsidRPr="00975A61" w:rsidRDefault="00ED210F" w:rsidP="00ED210F">
      <w:pPr>
        <w:shd w:val="clear" w:color="auto" w:fill="FFFFFF"/>
        <w:spacing w:before="225" w:after="225" w:line="240" w:lineRule="auto"/>
        <w:rPr>
          <w:rFonts w:ascii="Roboto" w:eastAsia="Times New Roman" w:hAnsi="Roboto" w:cs="Times New Roman"/>
          <w:sz w:val="24"/>
          <w:szCs w:val="24"/>
          <w:lang w:eastAsia="uk-UA"/>
        </w:rPr>
      </w:pPr>
      <w:proofErr w:type="spellStart"/>
      <w:r w:rsidRPr="00975A61">
        <w:rPr>
          <w:rFonts w:ascii="Times New Roman" w:eastAsia="Times New Roman" w:hAnsi="Times New Roman" w:cs="Times New Roman"/>
          <w:b/>
          <w:bCs/>
          <w:sz w:val="28"/>
          <w:szCs w:val="28"/>
          <w:lang w:eastAsia="uk-UA"/>
        </w:rPr>
        <w:t>Корекційно</w:t>
      </w:r>
      <w:proofErr w:type="spellEnd"/>
      <w:r w:rsidRPr="00975A61">
        <w:rPr>
          <w:rFonts w:ascii="Times New Roman" w:eastAsia="Times New Roman" w:hAnsi="Times New Roman" w:cs="Times New Roman"/>
          <w:b/>
          <w:bCs/>
          <w:sz w:val="28"/>
          <w:szCs w:val="28"/>
          <w:lang w:eastAsia="uk-UA"/>
        </w:rPr>
        <w:t xml:space="preserve"> - розвивальне освітнє середовище</w:t>
      </w:r>
      <w:r w:rsidRPr="00975A61">
        <w:rPr>
          <w:rFonts w:ascii="Times New Roman" w:eastAsia="Times New Roman" w:hAnsi="Times New Roman" w:cs="Times New Roman"/>
          <w:b/>
          <w:bCs/>
          <w:i/>
          <w:iCs/>
          <w:sz w:val="28"/>
          <w:szCs w:val="28"/>
          <w:lang w:eastAsia="uk-UA"/>
        </w:rPr>
        <w:t> </w:t>
      </w:r>
      <w:r w:rsidRPr="00975A61">
        <w:rPr>
          <w:rFonts w:ascii="Times New Roman" w:eastAsia="Times New Roman" w:hAnsi="Times New Roman" w:cs="Times New Roman"/>
          <w:sz w:val="28"/>
          <w:szCs w:val="28"/>
          <w:lang w:eastAsia="uk-UA"/>
        </w:rPr>
        <w:t>– сукупність умов, способів і засобів їх реалізації для навчання, виховання та розвитку здобувачів освіти з особливими потребами.</w:t>
      </w:r>
    </w:p>
    <w:p w:rsidR="00ED210F" w:rsidRPr="00975A61"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975A61">
        <w:rPr>
          <w:rFonts w:ascii="Times New Roman" w:eastAsia="Times New Roman" w:hAnsi="Times New Roman" w:cs="Times New Roman"/>
          <w:sz w:val="28"/>
          <w:szCs w:val="28"/>
          <w:lang w:eastAsia="uk-UA"/>
        </w:rPr>
        <w:t> </w:t>
      </w:r>
      <w:r w:rsidRPr="00975A61">
        <w:rPr>
          <w:rFonts w:ascii="Times New Roman" w:eastAsia="Times New Roman" w:hAnsi="Times New Roman" w:cs="Times New Roman"/>
          <w:b/>
          <w:bCs/>
          <w:sz w:val="28"/>
          <w:szCs w:val="28"/>
          <w:lang w:eastAsia="uk-UA"/>
        </w:rPr>
        <w:t xml:space="preserve">Академічна </w:t>
      </w:r>
      <w:proofErr w:type="spellStart"/>
      <w:r w:rsidRPr="00975A61">
        <w:rPr>
          <w:rFonts w:ascii="Times New Roman" w:eastAsia="Times New Roman" w:hAnsi="Times New Roman" w:cs="Times New Roman"/>
          <w:b/>
          <w:bCs/>
          <w:sz w:val="28"/>
          <w:szCs w:val="28"/>
          <w:lang w:eastAsia="uk-UA"/>
        </w:rPr>
        <w:t>доброчесніст</w:t>
      </w:r>
      <w:proofErr w:type="spellEnd"/>
      <w:r w:rsidRPr="00975A61">
        <w:rPr>
          <w:rFonts w:ascii="Times New Roman" w:eastAsia="Times New Roman" w:hAnsi="Times New Roman" w:cs="Times New Roman"/>
          <w:b/>
          <w:bCs/>
          <w:sz w:val="28"/>
          <w:szCs w:val="28"/>
          <w:lang w:eastAsia="uk-UA"/>
        </w:rPr>
        <w:t>ь –</w:t>
      </w:r>
      <w:r w:rsidRPr="00975A61">
        <w:rPr>
          <w:rFonts w:ascii="Times New Roman" w:eastAsia="Times New Roman" w:hAnsi="Times New Roman" w:cs="Times New Roman"/>
          <w:sz w:val="28"/>
          <w:szCs w:val="28"/>
          <w:lang w:eastAsia="uk-UA"/>
        </w:rPr>
        <w:t>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ED210F" w:rsidRPr="00975A61"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975A61">
        <w:rPr>
          <w:rFonts w:ascii="Times New Roman" w:eastAsia="Times New Roman" w:hAnsi="Times New Roman" w:cs="Times New Roman"/>
          <w:b/>
          <w:bCs/>
          <w:sz w:val="28"/>
          <w:szCs w:val="28"/>
          <w:lang w:eastAsia="uk-UA"/>
        </w:rPr>
        <w:t>Академічний плагіат  – </w:t>
      </w:r>
      <w:r w:rsidRPr="00975A61">
        <w:rPr>
          <w:rFonts w:ascii="Times New Roman" w:eastAsia="Times New Roman" w:hAnsi="Times New Roman" w:cs="Times New Roman"/>
          <w:sz w:val="28"/>
          <w:szCs w:val="28"/>
          <w:lang w:eastAsia="uk-UA"/>
        </w:rPr>
        <w:t>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ED210F" w:rsidRPr="00975A61"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975A61">
        <w:rPr>
          <w:rFonts w:ascii="Times New Roman" w:eastAsia="Times New Roman" w:hAnsi="Times New Roman" w:cs="Times New Roman"/>
          <w:b/>
          <w:bCs/>
          <w:sz w:val="28"/>
          <w:szCs w:val="28"/>
          <w:lang w:eastAsia="uk-UA"/>
        </w:rPr>
        <w:t>Фабрикація</w:t>
      </w:r>
      <w:r w:rsidRPr="00975A61">
        <w:rPr>
          <w:rFonts w:ascii="Times New Roman" w:eastAsia="Times New Roman" w:hAnsi="Times New Roman" w:cs="Times New Roman"/>
          <w:b/>
          <w:bCs/>
          <w:i/>
          <w:iCs/>
          <w:sz w:val="28"/>
          <w:szCs w:val="28"/>
          <w:lang w:eastAsia="uk-UA"/>
        </w:rPr>
        <w:t> </w:t>
      </w:r>
      <w:r w:rsidRPr="00975A61">
        <w:rPr>
          <w:rFonts w:ascii="Times New Roman" w:eastAsia="Times New Roman" w:hAnsi="Times New Roman" w:cs="Times New Roman"/>
          <w:sz w:val="28"/>
          <w:szCs w:val="28"/>
          <w:lang w:eastAsia="uk-UA"/>
        </w:rPr>
        <w:t>– вигадування даних чи фактів, що використовуються в освітньому процесі.</w:t>
      </w:r>
    </w:p>
    <w:p w:rsidR="00ED210F" w:rsidRPr="00975A61"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975A61">
        <w:rPr>
          <w:rFonts w:ascii="Times New Roman" w:eastAsia="Times New Roman" w:hAnsi="Times New Roman" w:cs="Times New Roman"/>
          <w:b/>
          <w:bCs/>
          <w:sz w:val="28"/>
          <w:szCs w:val="28"/>
          <w:lang w:eastAsia="uk-UA"/>
        </w:rPr>
        <w:t>Списування </w:t>
      </w:r>
      <w:r w:rsidRPr="00975A61">
        <w:rPr>
          <w:rFonts w:ascii="Times New Roman" w:eastAsia="Times New Roman" w:hAnsi="Times New Roman" w:cs="Times New Roman"/>
          <w:sz w:val="28"/>
          <w:szCs w:val="28"/>
          <w:lang w:eastAsia="uk-UA"/>
        </w:rPr>
        <w:t>–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ED210F" w:rsidRPr="00975A61"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975A61">
        <w:rPr>
          <w:rFonts w:ascii="Times New Roman" w:eastAsia="Times New Roman" w:hAnsi="Times New Roman" w:cs="Times New Roman"/>
          <w:b/>
          <w:bCs/>
          <w:sz w:val="28"/>
          <w:szCs w:val="28"/>
          <w:lang w:eastAsia="uk-UA"/>
        </w:rPr>
        <w:t>Обман</w:t>
      </w:r>
      <w:r w:rsidRPr="00975A61">
        <w:rPr>
          <w:rFonts w:ascii="Times New Roman" w:eastAsia="Times New Roman" w:hAnsi="Times New Roman" w:cs="Times New Roman"/>
          <w:b/>
          <w:bCs/>
          <w:i/>
          <w:iCs/>
          <w:sz w:val="28"/>
          <w:szCs w:val="28"/>
          <w:lang w:eastAsia="uk-UA"/>
        </w:rPr>
        <w:t> </w:t>
      </w:r>
      <w:r w:rsidRPr="00975A61">
        <w:rPr>
          <w:rFonts w:ascii="Times New Roman" w:eastAsia="Times New Roman" w:hAnsi="Times New Roman" w:cs="Times New Roman"/>
          <w:sz w:val="28"/>
          <w:szCs w:val="28"/>
          <w:lang w:eastAsia="uk-UA"/>
        </w:rPr>
        <w:t>– надання завідомо неправдивої інформації щодо власної освітньої діяльності чи організації освітнього процесу.</w:t>
      </w:r>
    </w:p>
    <w:p w:rsidR="00ED210F" w:rsidRPr="00975A61"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975A61">
        <w:rPr>
          <w:rFonts w:ascii="Times New Roman" w:eastAsia="Times New Roman" w:hAnsi="Times New Roman" w:cs="Times New Roman"/>
          <w:sz w:val="28"/>
          <w:szCs w:val="28"/>
          <w:lang w:eastAsia="uk-UA"/>
        </w:rPr>
        <w:t> </w:t>
      </w:r>
      <w:r w:rsidRPr="00975A61">
        <w:rPr>
          <w:rFonts w:ascii="Times New Roman" w:eastAsia="Times New Roman" w:hAnsi="Times New Roman" w:cs="Times New Roman"/>
          <w:b/>
          <w:bCs/>
          <w:sz w:val="28"/>
          <w:szCs w:val="28"/>
          <w:lang w:eastAsia="uk-UA"/>
        </w:rPr>
        <w:t>Хабарництво </w:t>
      </w:r>
      <w:r w:rsidRPr="00975A61">
        <w:rPr>
          <w:rFonts w:ascii="Times New Roman" w:eastAsia="Times New Roman" w:hAnsi="Times New Roman" w:cs="Times New Roman"/>
          <w:sz w:val="28"/>
          <w:szCs w:val="28"/>
          <w:lang w:eastAsia="uk-UA"/>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ED210F" w:rsidRPr="00975A61"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975A61">
        <w:rPr>
          <w:rFonts w:ascii="Times New Roman" w:eastAsia="Times New Roman" w:hAnsi="Times New Roman" w:cs="Times New Roman"/>
          <w:b/>
          <w:bCs/>
          <w:sz w:val="28"/>
          <w:szCs w:val="28"/>
          <w:lang w:eastAsia="uk-UA"/>
        </w:rPr>
        <w:lastRenderedPageBreak/>
        <w:t>Необ’єктивне оцінювання </w:t>
      </w:r>
      <w:r w:rsidRPr="00975A61">
        <w:rPr>
          <w:rFonts w:ascii="Times New Roman" w:eastAsia="Times New Roman" w:hAnsi="Times New Roman" w:cs="Times New Roman"/>
          <w:sz w:val="28"/>
          <w:szCs w:val="28"/>
          <w:lang w:eastAsia="uk-UA"/>
        </w:rPr>
        <w:t>– свідоме завищення або заниження оцінки результатів навчання здобувачів освіти, несвоєчасні записи в класних журналах результатів оцінювання.</w:t>
      </w:r>
    </w:p>
    <w:p w:rsidR="00ED210F" w:rsidRPr="00975A61" w:rsidRDefault="00975A61" w:rsidP="00ED210F">
      <w:pPr>
        <w:shd w:val="clear" w:color="auto" w:fill="FFFFFF"/>
        <w:spacing w:before="225" w:after="225" w:line="240" w:lineRule="auto"/>
        <w:rPr>
          <w:rFonts w:ascii="Roboto" w:eastAsia="Times New Roman" w:hAnsi="Roboto" w:cs="Times New Roman"/>
          <w:sz w:val="24"/>
          <w:szCs w:val="24"/>
          <w:lang w:eastAsia="uk-UA"/>
        </w:rPr>
      </w:pPr>
      <w:r w:rsidRPr="00975A61">
        <w:rPr>
          <w:rFonts w:ascii="Times New Roman" w:eastAsia="Times New Roman" w:hAnsi="Times New Roman" w:cs="Times New Roman"/>
          <w:sz w:val="28"/>
          <w:szCs w:val="28"/>
          <w:lang w:eastAsia="uk-UA"/>
        </w:rPr>
        <w:t xml:space="preserve">          </w:t>
      </w:r>
      <w:r w:rsidR="00ED210F" w:rsidRPr="00975A61">
        <w:rPr>
          <w:rFonts w:ascii="Times New Roman" w:eastAsia="Times New Roman" w:hAnsi="Times New Roman" w:cs="Times New Roman"/>
          <w:sz w:val="28"/>
          <w:szCs w:val="28"/>
          <w:lang w:eastAsia="uk-UA"/>
        </w:rPr>
        <w:t xml:space="preserve">Колегіальним органом управління </w:t>
      </w:r>
      <w:proofErr w:type="spellStart"/>
      <w:r w:rsidRPr="00975A61">
        <w:rPr>
          <w:rFonts w:ascii="Times New Roman" w:eastAsia="Times New Roman" w:hAnsi="Times New Roman" w:cs="Times New Roman"/>
          <w:sz w:val="28"/>
          <w:szCs w:val="28"/>
          <w:lang w:eastAsia="uk-UA"/>
        </w:rPr>
        <w:t>Шпиківського</w:t>
      </w:r>
      <w:proofErr w:type="spellEnd"/>
      <w:r w:rsidRPr="00975A61">
        <w:rPr>
          <w:rFonts w:ascii="Times New Roman" w:eastAsia="Times New Roman" w:hAnsi="Times New Roman" w:cs="Times New Roman"/>
          <w:sz w:val="28"/>
          <w:szCs w:val="28"/>
          <w:lang w:eastAsia="uk-UA"/>
        </w:rPr>
        <w:t xml:space="preserve"> ліцею</w:t>
      </w:r>
      <w:r w:rsidR="00ED210F" w:rsidRPr="00975A61">
        <w:rPr>
          <w:rFonts w:ascii="Times New Roman" w:eastAsia="Times New Roman" w:hAnsi="Times New Roman" w:cs="Times New Roman"/>
          <w:sz w:val="28"/>
          <w:szCs w:val="28"/>
          <w:lang w:eastAsia="uk-UA"/>
        </w:rPr>
        <w:t>, який визначає, затверджує систему, стратегію та процедури внутрішнього забезпечення якості освіти є педагогічна рада.</w:t>
      </w:r>
    </w:p>
    <w:p w:rsidR="00A8350B" w:rsidRPr="00A8350B" w:rsidRDefault="00ED210F" w:rsidP="00A8350B">
      <w:pPr>
        <w:shd w:val="clear" w:color="auto" w:fill="FFFFFF"/>
        <w:spacing w:before="225" w:after="225" w:line="240" w:lineRule="auto"/>
        <w:rPr>
          <w:rFonts w:ascii="Times New Roman" w:eastAsia="Times New Roman" w:hAnsi="Times New Roman" w:cs="Times New Roman"/>
          <w:b/>
          <w:bCs/>
          <w:sz w:val="28"/>
          <w:szCs w:val="28"/>
          <w:lang w:eastAsia="uk-UA"/>
        </w:rPr>
      </w:pPr>
      <w:r w:rsidRPr="00A8350B">
        <w:rPr>
          <w:rFonts w:ascii="Times New Roman" w:eastAsia="Times New Roman" w:hAnsi="Times New Roman" w:cs="Times New Roman"/>
          <w:b/>
          <w:bCs/>
          <w:sz w:val="28"/>
          <w:szCs w:val="28"/>
          <w:lang w:eastAsia="uk-UA"/>
        </w:rPr>
        <w:t>ІІ. СТРАТЕГІЯ ТА ПРОЦЕДУРИ ЗАБЕЗПЕЧЕННЯ ЯКОСТІ ОСВІТИ</w:t>
      </w:r>
    </w:p>
    <w:p w:rsidR="00A8350B" w:rsidRPr="00A8350B" w:rsidRDefault="00A8350B" w:rsidP="00A8350B">
      <w:pPr>
        <w:shd w:val="clear" w:color="auto" w:fill="FFFFFF"/>
        <w:spacing w:before="225" w:after="225" w:line="240" w:lineRule="auto"/>
        <w:rPr>
          <w:rFonts w:ascii="Times New Roman" w:eastAsia="Times New Roman" w:hAnsi="Times New Roman" w:cs="Times New Roman"/>
          <w:sz w:val="28"/>
          <w:szCs w:val="28"/>
          <w:lang w:eastAsia="uk-UA"/>
        </w:rPr>
      </w:pPr>
      <w:r w:rsidRPr="00A8350B">
        <w:rPr>
          <w:rFonts w:ascii="Times New Roman" w:eastAsia="Times New Roman" w:hAnsi="Times New Roman" w:cs="Times New Roman"/>
          <w:b/>
          <w:bCs/>
          <w:sz w:val="28"/>
          <w:szCs w:val="28"/>
          <w:lang w:eastAsia="uk-UA"/>
        </w:rPr>
        <w:t>1.</w:t>
      </w:r>
      <w:r w:rsidR="00ED210F" w:rsidRPr="00A8350B">
        <w:rPr>
          <w:rFonts w:ascii="Times New Roman" w:eastAsia="Times New Roman" w:hAnsi="Times New Roman" w:cs="Times New Roman"/>
          <w:b/>
          <w:bCs/>
          <w:sz w:val="28"/>
          <w:szCs w:val="28"/>
          <w:lang w:eastAsia="uk-UA"/>
        </w:rPr>
        <w:t>Стратегія забезпечення якості освіти базується на наступних принципах</w:t>
      </w:r>
      <w:r w:rsidR="00ED210F" w:rsidRPr="00A8350B">
        <w:rPr>
          <w:rFonts w:ascii="Times New Roman" w:eastAsia="Times New Roman" w:hAnsi="Times New Roman" w:cs="Times New Roman"/>
          <w:sz w:val="28"/>
          <w:szCs w:val="28"/>
          <w:lang w:eastAsia="uk-UA"/>
        </w:rPr>
        <w:t>:</w:t>
      </w:r>
    </w:p>
    <w:p w:rsidR="00A8350B" w:rsidRPr="00A8350B" w:rsidRDefault="00A8350B" w:rsidP="00A8350B">
      <w:pPr>
        <w:shd w:val="clear" w:color="auto" w:fill="FFFFFF"/>
        <w:spacing w:before="225" w:after="225" w:line="240" w:lineRule="auto"/>
        <w:rPr>
          <w:rFonts w:ascii="Times New Roman" w:eastAsia="Times New Roman" w:hAnsi="Times New Roman" w:cs="Times New Roman"/>
          <w:sz w:val="28"/>
          <w:szCs w:val="28"/>
          <w:lang w:eastAsia="uk-UA"/>
        </w:rPr>
      </w:pPr>
      <w:r w:rsidRPr="00A8350B">
        <w:rPr>
          <w:rFonts w:ascii="Times New Roman" w:eastAsia="Times New Roman" w:hAnsi="Times New Roman" w:cs="Times New Roman"/>
          <w:sz w:val="28"/>
          <w:szCs w:val="28"/>
          <w:lang w:eastAsia="uk-UA"/>
        </w:rPr>
        <w:t xml:space="preserve">- </w:t>
      </w:r>
      <w:r w:rsidR="00ED210F" w:rsidRPr="00A8350B">
        <w:rPr>
          <w:rFonts w:ascii="Times New Roman" w:eastAsia="Times New Roman" w:hAnsi="Times New Roman" w:cs="Times New Roman"/>
          <w:sz w:val="28"/>
          <w:szCs w:val="28"/>
          <w:lang w:eastAsia="uk-UA"/>
        </w:rPr>
        <w:t>принцип цілісності, який полягає в єдності усіх видів освітніх впливів на учня, їх підпорядкованості головній меті освітньої діяльності, яка передбачає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8350B" w:rsidRPr="00A8350B" w:rsidRDefault="00A8350B" w:rsidP="00A8350B">
      <w:pPr>
        <w:shd w:val="clear" w:color="auto" w:fill="FFFFFF"/>
        <w:spacing w:before="225" w:after="225" w:line="240" w:lineRule="auto"/>
        <w:rPr>
          <w:rFonts w:ascii="Times New Roman" w:eastAsia="Times New Roman" w:hAnsi="Times New Roman" w:cs="Times New Roman"/>
          <w:sz w:val="28"/>
          <w:szCs w:val="28"/>
          <w:lang w:eastAsia="uk-UA"/>
        </w:rPr>
      </w:pPr>
      <w:r w:rsidRPr="00A8350B">
        <w:rPr>
          <w:rFonts w:ascii="Times New Roman" w:eastAsia="Times New Roman" w:hAnsi="Times New Roman" w:cs="Times New Roman"/>
          <w:sz w:val="28"/>
          <w:szCs w:val="28"/>
          <w:lang w:eastAsia="uk-UA"/>
        </w:rPr>
        <w:t xml:space="preserve">- </w:t>
      </w:r>
      <w:r w:rsidR="00ED210F" w:rsidRPr="00A8350B">
        <w:rPr>
          <w:rFonts w:ascii="Times New Roman" w:eastAsia="Times New Roman" w:hAnsi="Times New Roman" w:cs="Times New Roman"/>
          <w:sz w:val="28"/>
          <w:szCs w:val="28"/>
          <w:lang w:eastAsia="uk-UA"/>
        </w:rPr>
        <w:t>принцип відповідності Державним стандартам загальної середньої освіти;</w:t>
      </w:r>
    </w:p>
    <w:p w:rsidR="00A8350B" w:rsidRPr="00A8350B" w:rsidRDefault="00A8350B" w:rsidP="00A8350B">
      <w:pPr>
        <w:shd w:val="clear" w:color="auto" w:fill="FFFFFF"/>
        <w:spacing w:before="225" w:after="225" w:line="240" w:lineRule="auto"/>
        <w:rPr>
          <w:rFonts w:ascii="Times New Roman" w:eastAsia="Times New Roman" w:hAnsi="Times New Roman" w:cs="Times New Roman"/>
          <w:sz w:val="28"/>
          <w:szCs w:val="28"/>
          <w:lang w:eastAsia="uk-UA"/>
        </w:rPr>
      </w:pPr>
      <w:r w:rsidRPr="00A8350B">
        <w:rPr>
          <w:rFonts w:ascii="Times New Roman" w:eastAsia="Times New Roman" w:hAnsi="Times New Roman" w:cs="Times New Roman"/>
          <w:sz w:val="28"/>
          <w:szCs w:val="28"/>
          <w:lang w:eastAsia="uk-UA"/>
        </w:rPr>
        <w:t xml:space="preserve">- </w:t>
      </w:r>
      <w:r w:rsidR="00ED210F" w:rsidRPr="00A8350B">
        <w:rPr>
          <w:rFonts w:ascii="Times New Roman" w:eastAsia="Times New Roman" w:hAnsi="Times New Roman" w:cs="Times New Roman"/>
          <w:sz w:val="28"/>
          <w:szCs w:val="28"/>
          <w:lang w:eastAsia="uk-UA"/>
        </w:rPr>
        <w:t>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A8350B" w:rsidRPr="00A8350B" w:rsidRDefault="00A8350B" w:rsidP="00A8350B">
      <w:pPr>
        <w:shd w:val="clear" w:color="auto" w:fill="FFFFFF"/>
        <w:spacing w:before="225" w:after="225" w:line="240" w:lineRule="auto"/>
        <w:rPr>
          <w:rFonts w:ascii="Times New Roman" w:eastAsia="Times New Roman" w:hAnsi="Times New Roman" w:cs="Times New Roman"/>
          <w:sz w:val="28"/>
          <w:szCs w:val="28"/>
          <w:lang w:eastAsia="uk-UA"/>
        </w:rPr>
      </w:pPr>
      <w:r w:rsidRPr="00A8350B">
        <w:rPr>
          <w:rFonts w:ascii="Times New Roman" w:eastAsia="Times New Roman" w:hAnsi="Times New Roman" w:cs="Times New Roman"/>
          <w:sz w:val="28"/>
          <w:szCs w:val="28"/>
          <w:lang w:eastAsia="uk-UA"/>
        </w:rPr>
        <w:t xml:space="preserve">- </w:t>
      </w:r>
      <w:r w:rsidR="00ED210F" w:rsidRPr="00A8350B">
        <w:rPr>
          <w:rFonts w:ascii="Times New Roman" w:eastAsia="Times New Roman" w:hAnsi="Times New Roman" w:cs="Times New Roman"/>
          <w:sz w:val="28"/>
          <w:szCs w:val="28"/>
          <w:lang w:eastAsia="uk-UA"/>
        </w:rPr>
        <w:t>принцип відкритості інформації на всіх етапах забезпечення якості та прозорості процедур системи забезпечення якості освітньої діяльності.</w:t>
      </w:r>
    </w:p>
    <w:p w:rsidR="00A8350B" w:rsidRPr="00A8350B" w:rsidRDefault="00A8350B" w:rsidP="00A8350B">
      <w:pPr>
        <w:shd w:val="clear" w:color="auto" w:fill="FFFFFF"/>
        <w:spacing w:before="225" w:after="225" w:line="240" w:lineRule="auto"/>
        <w:rPr>
          <w:rFonts w:ascii="Times New Roman" w:eastAsia="Times New Roman" w:hAnsi="Times New Roman" w:cs="Times New Roman"/>
          <w:sz w:val="28"/>
          <w:szCs w:val="28"/>
          <w:lang w:eastAsia="uk-UA"/>
        </w:rPr>
      </w:pPr>
      <w:r w:rsidRPr="00A8350B">
        <w:rPr>
          <w:rFonts w:ascii="Times New Roman" w:eastAsia="Times New Roman" w:hAnsi="Times New Roman" w:cs="Times New Roman"/>
          <w:b/>
          <w:sz w:val="28"/>
          <w:szCs w:val="28"/>
          <w:lang w:eastAsia="uk-UA"/>
        </w:rPr>
        <w:t xml:space="preserve">2. </w:t>
      </w:r>
      <w:r w:rsidR="00ED210F" w:rsidRPr="00A8350B">
        <w:rPr>
          <w:rFonts w:ascii="Times New Roman" w:eastAsia="Times New Roman" w:hAnsi="Times New Roman" w:cs="Times New Roman"/>
          <w:b/>
          <w:bCs/>
          <w:sz w:val="28"/>
          <w:szCs w:val="28"/>
          <w:lang w:eastAsia="uk-UA"/>
        </w:rPr>
        <w:t>Забезпечення якості освіти передбачає здійснення таких процедур і заходів</w:t>
      </w:r>
      <w:r w:rsidR="00ED210F" w:rsidRPr="00A8350B">
        <w:rPr>
          <w:rFonts w:ascii="Times New Roman" w:eastAsia="Times New Roman" w:hAnsi="Times New Roman" w:cs="Times New Roman"/>
          <w:sz w:val="28"/>
          <w:szCs w:val="28"/>
          <w:lang w:eastAsia="uk-UA"/>
        </w:rPr>
        <w:t>:</w:t>
      </w:r>
    </w:p>
    <w:p w:rsidR="00A8350B" w:rsidRPr="00A8350B" w:rsidRDefault="00A8350B" w:rsidP="00A8350B">
      <w:pPr>
        <w:shd w:val="clear" w:color="auto" w:fill="FFFFFF"/>
        <w:spacing w:before="225" w:after="225" w:line="240" w:lineRule="auto"/>
        <w:rPr>
          <w:rFonts w:ascii="Times New Roman" w:eastAsia="Times New Roman" w:hAnsi="Times New Roman" w:cs="Times New Roman"/>
          <w:sz w:val="28"/>
          <w:szCs w:val="28"/>
          <w:lang w:eastAsia="uk-UA"/>
        </w:rPr>
      </w:pPr>
      <w:r w:rsidRPr="00A8350B">
        <w:rPr>
          <w:rFonts w:ascii="Times New Roman" w:eastAsia="Times New Roman" w:hAnsi="Times New Roman" w:cs="Times New Roman"/>
          <w:sz w:val="28"/>
          <w:szCs w:val="28"/>
          <w:lang w:eastAsia="uk-UA"/>
        </w:rPr>
        <w:t xml:space="preserve">- </w:t>
      </w:r>
      <w:r w:rsidR="00ED210F" w:rsidRPr="00A8350B">
        <w:rPr>
          <w:rFonts w:ascii="Times New Roman" w:eastAsia="Times New Roman" w:hAnsi="Times New Roman" w:cs="Times New Roman"/>
          <w:sz w:val="28"/>
          <w:szCs w:val="28"/>
          <w:lang w:eastAsia="uk-UA"/>
        </w:rPr>
        <w:t xml:space="preserve">функціонування системи формування </w:t>
      </w:r>
      <w:proofErr w:type="spellStart"/>
      <w:r w:rsidR="00ED210F" w:rsidRPr="00A8350B">
        <w:rPr>
          <w:rFonts w:ascii="Times New Roman" w:eastAsia="Times New Roman" w:hAnsi="Times New Roman" w:cs="Times New Roman"/>
          <w:sz w:val="28"/>
          <w:szCs w:val="28"/>
          <w:lang w:eastAsia="uk-UA"/>
        </w:rPr>
        <w:t>компетентностей</w:t>
      </w:r>
      <w:proofErr w:type="spellEnd"/>
      <w:r w:rsidR="00ED210F" w:rsidRPr="00A8350B">
        <w:rPr>
          <w:rFonts w:ascii="Times New Roman" w:eastAsia="Times New Roman" w:hAnsi="Times New Roman" w:cs="Times New Roman"/>
          <w:sz w:val="28"/>
          <w:szCs w:val="28"/>
          <w:lang w:eastAsia="uk-UA"/>
        </w:rPr>
        <w:t xml:space="preserve"> учнів;</w:t>
      </w:r>
    </w:p>
    <w:p w:rsidR="00A8350B" w:rsidRPr="00A8350B" w:rsidRDefault="00A8350B" w:rsidP="00A8350B">
      <w:pPr>
        <w:shd w:val="clear" w:color="auto" w:fill="FFFFFF"/>
        <w:spacing w:before="225" w:after="225" w:line="240" w:lineRule="auto"/>
        <w:rPr>
          <w:rFonts w:ascii="Times New Roman" w:eastAsia="Times New Roman" w:hAnsi="Times New Roman" w:cs="Times New Roman"/>
          <w:sz w:val="28"/>
          <w:szCs w:val="28"/>
          <w:lang w:eastAsia="uk-UA"/>
        </w:rPr>
      </w:pPr>
      <w:r w:rsidRPr="00A8350B">
        <w:rPr>
          <w:rFonts w:ascii="Times New Roman" w:eastAsia="Times New Roman" w:hAnsi="Times New Roman" w:cs="Times New Roman"/>
          <w:sz w:val="28"/>
          <w:szCs w:val="28"/>
          <w:lang w:eastAsia="uk-UA"/>
        </w:rPr>
        <w:t xml:space="preserve">- </w:t>
      </w:r>
      <w:r w:rsidR="00ED210F" w:rsidRPr="00A8350B">
        <w:rPr>
          <w:rFonts w:ascii="Times New Roman" w:eastAsia="Times New Roman" w:hAnsi="Times New Roman" w:cs="Times New Roman"/>
          <w:sz w:val="28"/>
          <w:szCs w:val="28"/>
          <w:lang w:eastAsia="uk-UA"/>
        </w:rPr>
        <w:t xml:space="preserve">підвищення кваліфікації педагогічних працівників, посилення кадрового потенціалу </w:t>
      </w:r>
      <w:proofErr w:type="spellStart"/>
      <w:r w:rsidRPr="00A8350B">
        <w:rPr>
          <w:rFonts w:ascii="Times New Roman" w:eastAsia="Times New Roman" w:hAnsi="Times New Roman" w:cs="Times New Roman"/>
          <w:sz w:val="28"/>
          <w:szCs w:val="28"/>
          <w:lang w:eastAsia="uk-UA"/>
        </w:rPr>
        <w:t>Шпиківського</w:t>
      </w:r>
      <w:proofErr w:type="spellEnd"/>
      <w:r w:rsidRPr="00A8350B">
        <w:rPr>
          <w:rFonts w:ascii="Times New Roman" w:eastAsia="Times New Roman" w:hAnsi="Times New Roman" w:cs="Times New Roman"/>
          <w:sz w:val="28"/>
          <w:szCs w:val="28"/>
          <w:lang w:eastAsia="uk-UA"/>
        </w:rPr>
        <w:t xml:space="preserve"> ліцею</w:t>
      </w:r>
      <w:r w:rsidR="00ED210F" w:rsidRPr="00A8350B">
        <w:rPr>
          <w:rFonts w:ascii="Times New Roman" w:eastAsia="Times New Roman" w:hAnsi="Times New Roman" w:cs="Times New Roman"/>
          <w:sz w:val="28"/>
          <w:szCs w:val="28"/>
          <w:lang w:eastAsia="uk-UA"/>
        </w:rPr>
        <w:t>;</w:t>
      </w:r>
    </w:p>
    <w:p w:rsidR="00A8350B" w:rsidRPr="00A8350B" w:rsidRDefault="00A8350B" w:rsidP="00A8350B">
      <w:pPr>
        <w:shd w:val="clear" w:color="auto" w:fill="FFFFFF"/>
        <w:spacing w:before="225" w:after="225" w:line="240" w:lineRule="auto"/>
        <w:rPr>
          <w:rFonts w:ascii="Times New Roman" w:eastAsia="Times New Roman" w:hAnsi="Times New Roman" w:cs="Times New Roman"/>
          <w:sz w:val="28"/>
          <w:szCs w:val="28"/>
          <w:lang w:eastAsia="uk-UA"/>
        </w:rPr>
      </w:pPr>
      <w:r w:rsidRPr="00A8350B">
        <w:rPr>
          <w:rFonts w:ascii="Times New Roman" w:eastAsia="Times New Roman" w:hAnsi="Times New Roman" w:cs="Times New Roman"/>
          <w:sz w:val="28"/>
          <w:szCs w:val="28"/>
          <w:lang w:eastAsia="uk-UA"/>
        </w:rPr>
        <w:t xml:space="preserve">- </w:t>
      </w:r>
      <w:r w:rsidR="00ED210F" w:rsidRPr="00A8350B">
        <w:rPr>
          <w:rFonts w:ascii="Times New Roman" w:eastAsia="Times New Roman" w:hAnsi="Times New Roman" w:cs="Times New Roman"/>
          <w:sz w:val="28"/>
          <w:szCs w:val="28"/>
          <w:lang w:eastAsia="uk-UA"/>
        </w:rPr>
        <w:t>забезпечення наявності необхідних ресурсів для організації освітнього процесу.</w:t>
      </w:r>
    </w:p>
    <w:p w:rsidR="00A8350B" w:rsidRPr="00A8350B" w:rsidRDefault="00A8350B" w:rsidP="00A8350B">
      <w:pPr>
        <w:shd w:val="clear" w:color="auto" w:fill="FFFFFF"/>
        <w:spacing w:before="225" w:after="225" w:line="240" w:lineRule="auto"/>
        <w:rPr>
          <w:rFonts w:ascii="Times New Roman" w:eastAsia="Times New Roman" w:hAnsi="Times New Roman" w:cs="Times New Roman"/>
          <w:b/>
          <w:bCs/>
          <w:sz w:val="28"/>
          <w:szCs w:val="28"/>
          <w:lang w:eastAsia="uk-UA"/>
        </w:rPr>
      </w:pPr>
      <w:r w:rsidRPr="00A8350B">
        <w:rPr>
          <w:rFonts w:ascii="Times New Roman" w:eastAsia="Times New Roman" w:hAnsi="Times New Roman" w:cs="Times New Roman"/>
          <w:b/>
          <w:sz w:val="28"/>
          <w:szCs w:val="28"/>
          <w:lang w:eastAsia="uk-UA"/>
        </w:rPr>
        <w:t>3.</w:t>
      </w:r>
      <w:r w:rsidRPr="00A8350B">
        <w:rPr>
          <w:rFonts w:ascii="Times New Roman" w:eastAsia="Times New Roman" w:hAnsi="Times New Roman" w:cs="Times New Roman"/>
          <w:sz w:val="28"/>
          <w:szCs w:val="28"/>
          <w:lang w:eastAsia="uk-UA"/>
        </w:rPr>
        <w:t xml:space="preserve"> </w:t>
      </w:r>
      <w:r w:rsidR="00ED210F" w:rsidRPr="00A8350B">
        <w:rPr>
          <w:rFonts w:ascii="Times New Roman" w:eastAsia="Times New Roman" w:hAnsi="Times New Roman" w:cs="Times New Roman"/>
          <w:b/>
          <w:bCs/>
          <w:sz w:val="28"/>
          <w:szCs w:val="28"/>
          <w:lang w:eastAsia="uk-UA"/>
        </w:rPr>
        <w:t>Система контролю за реалізацією процедур забезпечення якості освіти включає:</w:t>
      </w:r>
    </w:p>
    <w:p w:rsidR="00A8350B" w:rsidRPr="00A8350B" w:rsidRDefault="00A8350B" w:rsidP="00A8350B">
      <w:pPr>
        <w:shd w:val="clear" w:color="auto" w:fill="FFFFFF"/>
        <w:spacing w:before="225" w:after="225" w:line="240" w:lineRule="auto"/>
        <w:rPr>
          <w:rFonts w:ascii="Times New Roman" w:eastAsia="Times New Roman" w:hAnsi="Times New Roman" w:cs="Times New Roman"/>
          <w:sz w:val="28"/>
          <w:szCs w:val="28"/>
          <w:lang w:eastAsia="uk-UA"/>
        </w:rPr>
      </w:pPr>
      <w:r w:rsidRPr="00A8350B">
        <w:rPr>
          <w:rFonts w:ascii="Times New Roman" w:eastAsia="Times New Roman" w:hAnsi="Times New Roman" w:cs="Times New Roman"/>
          <w:b/>
          <w:bCs/>
          <w:sz w:val="28"/>
          <w:szCs w:val="28"/>
          <w:lang w:eastAsia="uk-UA"/>
        </w:rPr>
        <w:t xml:space="preserve">- </w:t>
      </w:r>
      <w:r w:rsidR="00ED210F" w:rsidRPr="00A8350B">
        <w:rPr>
          <w:rFonts w:ascii="Times New Roman" w:eastAsia="Times New Roman" w:hAnsi="Times New Roman" w:cs="Times New Roman"/>
          <w:sz w:val="28"/>
          <w:szCs w:val="28"/>
          <w:lang w:eastAsia="uk-UA"/>
        </w:rPr>
        <w:t>самооцінку ефективності діяльності із  забезпечення якості  освіти;</w:t>
      </w:r>
    </w:p>
    <w:p w:rsidR="00A8350B" w:rsidRPr="00A8350B" w:rsidRDefault="00A8350B" w:rsidP="00A8350B">
      <w:pPr>
        <w:shd w:val="clear" w:color="auto" w:fill="FFFFFF"/>
        <w:spacing w:before="225" w:after="225" w:line="240" w:lineRule="auto"/>
        <w:rPr>
          <w:rFonts w:ascii="Times New Roman" w:eastAsia="Times New Roman" w:hAnsi="Times New Roman" w:cs="Times New Roman"/>
          <w:sz w:val="28"/>
          <w:szCs w:val="28"/>
          <w:lang w:eastAsia="uk-UA"/>
        </w:rPr>
      </w:pPr>
      <w:r w:rsidRPr="00A8350B">
        <w:rPr>
          <w:rFonts w:ascii="Times New Roman" w:eastAsia="Times New Roman" w:hAnsi="Times New Roman" w:cs="Times New Roman"/>
          <w:sz w:val="28"/>
          <w:szCs w:val="28"/>
          <w:lang w:eastAsia="uk-UA"/>
        </w:rPr>
        <w:t xml:space="preserve">- </w:t>
      </w:r>
      <w:r w:rsidR="00ED210F" w:rsidRPr="00A8350B">
        <w:rPr>
          <w:rFonts w:ascii="Times New Roman" w:eastAsia="Times New Roman" w:hAnsi="Times New Roman" w:cs="Times New Roman"/>
          <w:sz w:val="28"/>
          <w:szCs w:val="28"/>
          <w:lang w:eastAsia="uk-UA"/>
        </w:rPr>
        <w:t>моніторинг якості освіти.</w:t>
      </w:r>
    </w:p>
    <w:p w:rsidR="00A8350B" w:rsidRPr="00A8350B" w:rsidRDefault="00A8350B" w:rsidP="00A8350B">
      <w:pPr>
        <w:shd w:val="clear" w:color="auto" w:fill="FFFFFF"/>
        <w:spacing w:before="225" w:after="225" w:line="240" w:lineRule="auto"/>
        <w:rPr>
          <w:rFonts w:ascii="Times New Roman" w:eastAsia="Times New Roman" w:hAnsi="Times New Roman" w:cs="Times New Roman"/>
          <w:b/>
          <w:bCs/>
          <w:sz w:val="28"/>
          <w:szCs w:val="28"/>
          <w:lang w:eastAsia="uk-UA"/>
        </w:rPr>
      </w:pPr>
      <w:r w:rsidRPr="00A8350B">
        <w:rPr>
          <w:rFonts w:ascii="Times New Roman" w:eastAsia="Times New Roman" w:hAnsi="Times New Roman" w:cs="Times New Roman"/>
          <w:b/>
          <w:sz w:val="28"/>
          <w:szCs w:val="28"/>
          <w:lang w:eastAsia="uk-UA"/>
        </w:rPr>
        <w:t>4.</w:t>
      </w:r>
      <w:r w:rsidR="00ED210F" w:rsidRPr="00A8350B">
        <w:rPr>
          <w:rFonts w:ascii="Times New Roman" w:eastAsia="Times New Roman" w:hAnsi="Times New Roman" w:cs="Times New Roman"/>
          <w:sz w:val="28"/>
          <w:szCs w:val="28"/>
          <w:lang w:eastAsia="uk-UA"/>
        </w:rPr>
        <w:t>  </w:t>
      </w:r>
      <w:r w:rsidR="00ED210F" w:rsidRPr="00A8350B">
        <w:rPr>
          <w:rFonts w:ascii="Times New Roman" w:eastAsia="Times New Roman" w:hAnsi="Times New Roman" w:cs="Times New Roman"/>
          <w:b/>
          <w:bCs/>
          <w:sz w:val="28"/>
          <w:szCs w:val="28"/>
          <w:lang w:eastAsia="uk-UA"/>
        </w:rPr>
        <w:t>Завдання моніторингу якості освіти:</w:t>
      </w:r>
    </w:p>
    <w:p w:rsidR="00A8350B" w:rsidRPr="00A8350B" w:rsidRDefault="00A8350B" w:rsidP="00A8350B">
      <w:pPr>
        <w:shd w:val="clear" w:color="auto" w:fill="FFFFFF"/>
        <w:spacing w:before="225" w:after="225" w:line="240" w:lineRule="auto"/>
        <w:rPr>
          <w:rFonts w:ascii="Times New Roman" w:eastAsia="Times New Roman" w:hAnsi="Times New Roman" w:cs="Times New Roman"/>
          <w:sz w:val="28"/>
          <w:szCs w:val="28"/>
          <w:lang w:eastAsia="uk-UA"/>
        </w:rPr>
      </w:pPr>
      <w:r w:rsidRPr="00A8350B">
        <w:rPr>
          <w:rFonts w:ascii="Times New Roman" w:eastAsia="Times New Roman" w:hAnsi="Times New Roman" w:cs="Times New Roman"/>
          <w:b/>
          <w:bCs/>
          <w:sz w:val="28"/>
          <w:szCs w:val="28"/>
          <w:lang w:eastAsia="uk-UA"/>
        </w:rPr>
        <w:t xml:space="preserve">- </w:t>
      </w:r>
      <w:r w:rsidR="00ED210F" w:rsidRPr="00A8350B">
        <w:rPr>
          <w:rFonts w:ascii="Times New Roman" w:eastAsia="Times New Roman" w:hAnsi="Times New Roman" w:cs="Times New Roman"/>
          <w:sz w:val="28"/>
          <w:szCs w:val="28"/>
          <w:lang w:eastAsia="uk-UA"/>
        </w:rPr>
        <w:t xml:space="preserve">здійснення систематичного контролю за освітнім процесом в  </w:t>
      </w:r>
      <w:proofErr w:type="spellStart"/>
      <w:r w:rsidRPr="00A8350B">
        <w:rPr>
          <w:rFonts w:ascii="Times New Roman" w:eastAsia="Times New Roman" w:hAnsi="Times New Roman" w:cs="Times New Roman"/>
          <w:sz w:val="28"/>
          <w:szCs w:val="28"/>
          <w:lang w:eastAsia="uk-UA"/>
        </w:rPr>
        <w:t>Шпиківському</w:t>
      </w:r>
      <w:proofErr w:type="spellEnd"/>
      <w:r w:rsidRPr="00A8350B">
        <w:rPr>
          <w:rFonts w:ascii="Times New Roman" w:eastAsia="Times New Roman" w:hAnsi="Times New Roman" w:cs="Times New Roman"/>
          <w:sz w:val="28"/>
          <w:szCs w:val="28"/>
          <w:lang w:eastAsia="uk-UA"/>
        </w:rPr>
        <w:t xml:space="preserve"> ліцеї</w:t>
      </w:r>
      <w:r w:rsidR="00ED210F" w:rsidRPr="00A8350B">
        <w:rPr>
          <w:rFonts w:ascii="Times New Roman" w:eastAsia="Times New Roman" w:hAnsi="Times New Roman" w:cs="Times New Roman"/>
          <w:sz w:val="28"/>
          <w:szCs w:val="28"/>
          <w:lang w:eastAsia="uk-UA"/>
        </w:rPr>
        <w:t>;</w:t>
      </w:r>
    </w:p>
    <w:p w:rsidR="00A8350B" w:rsidRPr="00A8350B" w:rsidRDefault="00A8350B" w:rsidP="00A8350B">
      <w:pPr>
        <w:shd w:val="clear" w:color="auto" w:fill="FFFFFF"/>
        <w:spacing w:before="225" w:after="225" w:line="240" w:lineRule="auto"/>
        <w:rPr>
          <w:rFonts w:ascii="Times New Roman" w:eastAsia="Times New Roman" w:hAnsi="Times New Roman" w:cs="Times New Roman"/>
          <w:sz w:val="28"/>
          <w:szCs w:val="28"/>
          <w:lang w:eastAsia="uk-UA"/>
        </w:rPr>
      </w:pPr>
      <w:r w:rsidRPr="00A8350B">
        <w:rPr>
          <w:rFonts w:ascii="Times New Roman" w:eastAsia="Times New Roman" w:hAnsi="Times New Roman" w:cs="Times New Roman"/>
          <w:sz w:val="28"/>
          <w:szCs w:val="28"/>
          <w:lang w:eastAsia="uk-UA"/>
        </w:rPr>
        <w:t xml:space="preserve">- </w:t>
      </w:r>
      <w:r w:rsidR="00ED210F" w:rsidRPr="00A8350B">
        <w:rPr>
          <w:rFonts w:ascii="Times New Roman" w:eastAsia="Times New Roman" w:hAnsi="Times New Roman" w:cs="Times New Roman"/>
          <w:sz w:val="28"/>
          <w:szCs w:val="28"/>
          <w:lang w:eastAsia="uk-UA"/>
        </w:rPr>
        <w:t>створення власної системи неперервного і тривалого спостереження, оцінювання стану освітнього процесу;</w:t>
      </w:r>
    </w:p>
    <w:p w:rsidR="00A8350B" w:rsidRPr="00A8350B" w:rsidRDefault="00A8350B" w:rsidP="00A8350B">
      <w:pPr>
        <w:shd w:val="clear" w:color="auto" w:fill="FFFFFF"/>
        <w:spacing w:before="225" w:after="225" w:line="240" w:lineRule="auto"/>
        <w:rPr>
          <w:rFonts w:ascii="Times New Roman" w:eastAsia="Times New Roman" w:hAnsi="Times New Roman" w:cs="Times New Roman"/>
          <w:sz w:val="28"/>
          <w:szCs w:val="28"/>
          <w:lang w:eastAsia="uk-UA"/>
        </w:rPr>
      </w:pPr>
      <w:r w:rsidRPr="00A8350B">
        <w:rPr>
          <w:rFonts w:ascii="Times New Roman" w:eastAsia="Times New Roman" w:hAnsi="Times New Roman" w:cs="Times New Roman"/>
          <w:sz w:val="28"/>
          <w:szCs w:val="28"/>
          <w:lang w:eastAsia="uk-UA"/>
        </w:rPr>
        <w:lastRenderedPageBreak/>
        <w:t xml:space="preserve">- </w:t>
      </w:r>
      <w:r w:rsidR="00ED210F" w:rsidRPr="00A8350B">
        <w:rPr>
          <w:rFonts w:ascii="Times New Roman" w:eastAsia="Times New Roman" w:hAnsi="Times New Roman" w:cs="Times New Roman"/>
          <w:sz w:val="28"/>
          <w:szCs w:val="28"/>
          <w:lang w:eastAsia="uk-UA"/>
        </w:rPr>
        <w:t>аналіз чинників впливу на результативність освітнього  процесу, підтримка високої мотивації навчання;</w:t>
      </w:r>
    </w:p>
    <w:p w:rsidR="00A8350B" w:rsidRPr="00A8350B" w:rsidRDefault="00A8350B" w:rsidP="00A8350B">
      <w:pPr>
        <w:shd w:val="clear" w:color="auto" w:fill="FFFFFF"/>
        <w:spacing w:before="225" w:after="225" w:line="240" w:lineRule="auto"/>
        <w:rPr>
          <w:rFonts w:ascii="Times New Roman" w:eastAsia="Times New Roman" w:hAnsi="Times New Roman" w:cs="Times New Roman"/>
          <w:sz w:val="28"/>
          <w:szCs w:val="28"/>
          <w:lang w:eastAsia="uk-UA"/>
        </w:rPr>
      </w:pPr>
      <w:r w:rsidRPr="00A8350B">
        <w:rPr>
          <w:rFonts w:ascii="Times New Roman" w:eastAsia="Times New Roman" w:hAnsi="Times New Roman" w:cs="Times New Roman"/>
          <w:sz w:val="28"/>
          <w:szCs w:val="28"/>
          <w:lang w:eastAsia="uk-UA"/>
        </w:rPr>
        <w:t xml:space="preserve">- </w:t>
      </w:r>
      <w:r w:rsidR="00ED210F" w:rsidRPr="00A8350B">
        <w:rPr>
          <w:rFonts w:ascii="Times New Roman" w:eastAsia="Times New Roman" w:hAnsi="Times New Roman" w:cs="Times New Roman"/>
          <w:sz w:val="28"/>
          <w:szCs w:val="28"/>
          <w:lang w:eastAsia="uk-UA"/>
        </w:rPr>
        <w:t>створення оптимальних соціально-психологічних умов для саморозвитку та самореалізації учнів  і педагогів;</w:t>
      </w:r>
    </w:p>
    <w:p w:rsidR="00ED210F" w:rsidRPr="00A8350B" w:rsidRDefault="00A8350B" w:rsidP="00A8350B">
      <w:pPr>
        <w:shd w:val="clear" w:color="auto" w:fill="FFFFFF"/>
        <w:spacing w:before="225" w:after="225" w:line="240" w:lineRule="auto"/>
        <w:rPr>
          <w:rFonts w:ascii="Roboto" w:eastAsia="Times New Roman" w:hAnsi="Roboto" w:cs="Times New Roman"/>
          <w:sz w:val="24"/>
          <w:szCs w:val="24"/>
          <w:lang w:eastAsia="uk-UA"/>
        </w:rPr>
      </w:pPr>
      <w:r w:rsidRPr="00A8350B">
        <w:rPr>
          <w:rFonts w:ascii="Times New Roman" w:eastAsia="Times New Roman" w:hAnsi="Times New Roman" w:cs="Times New Roman"/>
          <w:sz w:val="28"/>
          <w:szCs w:val="28"/>
          <w:lang w:eastAsia="uk-UA"/>
        </w:rPr>
        <w:t xml:space="preserve">- </w:t>
      </w:r>
      <w:r w:rsidR="00ED210F" w:rsidRPr="00A8350B">
        <w:rPr>
          <w:rFonts w:ascii="Times New Roman" w:eastAsia="Times New Roman" w:hAnsi="Times New Roman" w:cs="Times New Roman"/>
          <w:sz w:val="28"/>
          <w:szCs w:val="28"/>
          <w:lang w:eastAsia="uk-UA"/>
        </w:rPr>
        <w:t xml:space="preserve">прогнозування на підставі об’єктивних даних динаміки й тенденцій розвитку освітнього процесу в </w:t>
      </w:r>
      <w:proofErr w:type="spellStart"/>
      <w:r w:rsidR="00307C1C">
        <w:rPr>
          <w:rFonts w:ascii="Times New Roman" w:eastAsia="Times New Roman" w:hAnsi="Times New Roman" w:cs="Times New Roman"/>
          <w:sz w:val="28"/>
          <w:szCs w:val="28"/>
          <w:lang w:eastAsia="uk-UA"/>
        </w:rPr>
        <w:t>Шпиківському</w:t>
      </w:r>
      <w:proofErr w:type="spellEnd"/>
      <w:r w:rsidR="00307C1C">
        <w:rPr>
          <w:rFonts w:ascii="Times New Roman" w:eastAsia="Times New Roman" w:hAnsi="Times New Roman" w:cs="Times New Roman"/>
          <w:sz w:val="28"/>
          <w:szCs w:val="28"/>
          <w:lang w:eastAsia="uk-UA"/>
        </w:rPr>
        <w:t xml:space="preserve"> ліцеї</w:t>
      </w:r>
      <w:r w:rsidR="00ED210F" w:rsidRPr="00A8350B">
        <w:rPr>
          <w:rFonts w:ascii="Times New Roman" w:eastAsia="Times New Roman" w:hAnsi="Times New Roman" w:cs="Times New Roman"/>
          <w:sz w:val="28"/>
          <w:szCs w:val="28"/>
          <w:lang w:eastAsia="uk-UA"/>
        </w:rPr>
        <w:t>.</w:t>
      </w:r>
    </w:p>
    <w:p w:rsidR="007F3092" w:rsidRPr="004D6C17" w:rsidRDefault="00ED210F" w:rsidP="007F3092">
      <w:pPr>
        <w:shd w:val="clear" w:color="auto" w:fill="FFFFFF"/>
        <w:spacing w:before="225" w:after="225" w:line="240" w:lineRule="auto"/>
        <w:rPr>
          <w:rFonts w:ascii="Times New Roman" w:eastAsia="Times New Roman" w:hAnsi="Times New Roman" w:cs="Times New Roman"/>
          <w:b/>
          <w:bCs/>
          <w:sz w:val="28"/>
          <w:szCs w:val="28"/>
          <w:lang w:eastAsia="uk-UA"/>
        </w:rPr>
      </w:pPr>
      <w:r w:rsidRPr="004D6C17">
        <w:rPr>
          <w:rFonts w:ascii="Times New Roman" w:eastAsia="Times New Roman" w:hAnsi="Times New Roman" w:cs="Times New Roman"/>
          <w:b/>
          <w:bCs/>
          <w:sz w:val="28"/>
          <w:szCs w:val="28"/>
          <w:lang w:eastAsia="uk-UA"/>
        </w:rPr>
        <w:t xml:space="preserve">Моніторинг в </w:t>
      </w:r>
      <w:proofErr w:type="spellStart"/>
      <w:r w:rsidR="007F3092" w:rsidRPr="004D6C17">
        <w:rPr>
          <w:rFonts w:ascii="Times New Roman" w:eastAsia="Times New Roman" w:hAnsi="Times New Roman" w:cs="Times New Roman"/>
          <w:b/>
          <w:bCs/>
          <w:sz w:val="28"/>
          <w:szCs w:val="28"/>
          <w:lang w:eastAsia="uk-UA"/>
        </w:rPr>
        <w:t>Шпиківському</w:t>
      </w:r>
      <w:proofErr w:type="spellEnd"/>
      <w:r w:rsidR="007F3092" w:rsidRPr="004D6C17">
        <w:rPr>
          <w:rFonts w:ascii="Times New Roman" w:eastAsia="Times New Roman" w:hAnsi="Times New Roman" w:cs="Times New Roman"/>
          <w:b/>
          <w:bCs/>
          <w:sz w:val="28"/>
          <w:szCs w:val="28"/>
          <w:lang w:eastAsia="uk-UA"/>
        </w:rPr>
        <w:t xml:space="preserve"> ліцеї</w:t>
      </w:r>
      <w:r w:rsidRPr="004D6C17">
        <w:rPr>
          <w:rFonts w:ascii="Times New Roman" w:eastAsia="Times New Roman" w:hAnsi="Times New Roman" w:cs="Times New Roman"/>
          <w:b/>
          <w:bCs/>
          <w:sz w:val="28"/>
          <w:szCs w:val="28"/>
          <w:lang w:eastAsia="uk-UA"/>
        </w:rPr>
        <w:t xml:space="preserve"> здійснюють:</w:t>
      </w:r>
    </w:p>
    <w:p w:rsidR="008A737D" w:rsidRPr="004D6C17" w:rsidRDefault="007F3092" w:rsidP="008A737D">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b/>
          <w:bCs/>
          <w:sz w:val="28"/>
          <w:szCs w:val="28"/>
          <w:lang w:eastAsia="uk-UA"/>
        </w:rPr>
        <w:t xml:space="preserve">- </w:t>
      </w:r>
      <w:r w:rsidR="00ED210F" w:rsidRPr="004D6C17">
        <w:rPr>
          <w:rFonts w:ascii="Times New Roman" w:eastAsia="Times New Roman" w:hAnsi="Times New Roman" w:cs="Times New Roman"/>
          <w:sz w:val="28"/>
          <w:szCs w:val="28"/>
          <w:lang w:eastAsia="uk-UA"/>
        </w:rPr>
        <w:t xml:space="preserve">директор </w:t>
      </w:r>
      <w:proofErr w:type="spellStart"/>
      <w:r w:rsidR="00307C1C">
        <w:rPr>
          <w:rFonts w:ascii="Times New Roman" w:eastAsia="Times New Roman" w:hAnsi="Times New Roman" w:cs="Times New Roman"/>
          <w:sz w:val="28"/>
          <w:szCs w:val="28"/>
          <w:lang w:eastAsia="uk-UA"/>
        </w:rPr>
        <w:t>Шпиківського</w:t>
      </w:r>
      <w:proofErr w:type="spellEnd"/>
      <w:r w:rsidR="00307C1C">
        <w:rPr>
          <w:rFonts w:ascii="Times New Roman" w:eastAsia="Times New Roman" w:hAnsi="Times New Roman" w:cs="Times New Roman"/>
          <w:sz w:val="28"/>
          <w:szCs w:val="28"/>
          <w:lang w:eastAsia="uk-UA"/>
        </w:rPr>
        <w:t xml:space="preserve"> ліцею</w:t>
      </w:r>
      <w:r w:rsidR="00ED210F" w:rsidRPr="004D6C17">
        <w:rPr>
          <w:rFonts w:ascii="Times New Roman" w:eastAsia="Times New Roman" w:hAnsi="Times New Roman" w:cs="Times New Roman"/>
          <w:sz w:val="28"/>
          <w:szCs w:val="28"/>
          <w:lang w:eastAsia="uk-UA"/>
        </w:rPr>
        <w:t xml:space="preserve"> та його заступники;</w:t>
      </w:r>
    </w:p>
    <w:p w:rsidR="008A737D" w:rsidRPr="004D6C17" w:rsidRDefault="008A737D" w:rsidP="008A737D">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sz w:val="28"/>
          <w:szCs w:val="28"/>
          <w:lang w:eastAsia="uk-UA"/>
        </w:rPr>
        <w:t xml:space="preserve">- </w:t>
      </w:r>
      <w:r w:rsidR="00ED210F" w:rsidRPr="004D6C17">
        <w:rPr>
          <w:rFonts w:ascii="Times New Roman" w:eastAsia="Times New Roman" w:hAnsi="Times New Roman" w:cs="Times New Roman"/>
          <w:sz w:val="28"/>
          <w:szCs w:val="28"/>
          <w:lang w:eastAsia="uk-UA"/>
        </w:rPr>
        <w:t>засновник;</w:t>
      </w:r>
    </w:p>
    <w:p w:rsidR="008A737D" w:rsidRPr="004D6C17" w:rsidRDefault="008A737D" w:rsidP="008A737D">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sz w:val="28"/>
          <w:szCs w:val="28"/>
          <w:lang w:eastAsia="uk-UA"/>
        </w:rPr>
        <w:t xml:space="preserve">- </w:t>
      </w:r>
      <w:r w:rsidR="00ED210F" w:rsidRPr="004D6C17">
        <w:rPr>
          <w:rFonts w:ascii="Times New Roman" w:eastAsia="Times New Roman" w:hAnsi="Times New Roman" w:cs="Times New Roman"/>
          <w:sz w:val="28"/>
          <w:szCs w:val="28"/>
          <w:lang w:eastAsia="uk-UA"/>
        </w:rPr>
        <w:t>органи, що здійснюють управління у сфері освіти;</w:t>
      </w:r>
    </w:p>
    <w:p w:rsidR="008A737D" w:rsidRPr="004D6C17" w:rsidRDefault="008A737D" w:rsidP="00ED210F">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sz w:val="28"/>
          <w:szCs w:val="28"/>
          <w:lang w:eastAsia="uk-UA"/>
        </w:rPr>
        <w:t xml:space="preserve">- </w:t>
      </w:r>
      <w:r w:rsidR="00ED210F" w:rsidRPr="004D6C17">
        <w:rPr>
          <w:rFonts w:ascii="Times New Roman" w:eastAsia="Times New Roman" w:hAnsi="Times New Roman" w:cs="Times New Roman"/>
          <w:sz w:val="28"/>
          <w:szCs w:val="28"/>
          <w:lang w:eastAsia="uk-UA"/>
        </w:rPr>
        <w:t>органи самоврядування, які створюються педагогічними працівниками, учнями та батьками;</w:t>
      </w:r>
    </w:p>
    <w:p w:rsidR="00ED210F" w:rsidRPr="004D6C17" w:rsidRDefault="008A737D" w:rsidP="00ED210F">
      <w:pPr>
        <w:shd w:val="clear" w:color="auto" w:fill="FFFFFF"/>
        <w:spacing w:before="225" w:after="225" w:line="240" w:lineRule="auto"/>
        <w:rPr>
          <w:rFonts w:ascii="Roboto" w:eastAsia="Times New Roman" w:hAnsi="Roboto" w:cs="Times New Roman"/>
          <w:sz w:val="24"/>
          <w:szCs w:val="24"/>
          <w:lang w:eastAsia="uk-UA"/>
        </w:rPr>
      </w:pPr>
      <w:r w:rsidRPr="004D6C17">
        <w:rPr>
          <w:rFonts w:ascii="Times New Roman" w:eastAsia="Times New Roman" w:hAnsi="Times New Roman" w:cs="Times New Roman"/>
          <w:sz w:val="28"/>
          <w:szCs w:val="28"/>
          <w:lang w:eastAsia="uk-UA"/>
        </w:rPr>
        <w:t xml:space="preserve">- </w:t>
      </w:r>
      <w:r w:rsidR="00ED210F" w:rsidRPr="004D6C17">
        <w:rPr>
          <w:rFonts w:ascii="Times New Roman" w:eastAsia="Times New Roman" w:hAnsi="Times New Roman" w:cs="Times New Roman"/>
          <w:sz w:val="28"/>
          <w:szCs w:val="28"/>
          <w:lang w:eastAsia="uk-UA"/>
        </w:rPr>
        <w:t>громадськість.</w:t>
      </w:r>
    </w:p>
    <w:p w:rsidR="008A737D" w:rsidRPr="004D6C17" w:rsidRDefault="00ED210F" w:rsidP="008A737D">
      <w:pPr>
        <w:shd w:val="clear" w:color="auto" w:fill="FFFFFF"/>
        <w:spacing w:before="225" w:after="225" w:line="240" w:lineRule="auto"/>
        <w:rPr>
          <w:rFonts w:ascii="Times New Roman" w:eastAsia="Times New Roman" w:hAnsi="Times New Roman" w:cs="Times New Roman"/>
          <w:b/>
          <w:bCs/>
          <w:sz w:val="28"/>
          <w:szCs w:val="28"/>
          <w:lang w:eastAsia="uk-UA"/>
        </w:rPr>
      </w:pPr>
      <w:r w:rsidRPr="004D6C17">
        <w:rPr>
          <w:rFonts w:ascii="Times New Roman" w:eastAsia="Times New Roman" w:hAnsi="Times New Roman" w:cs="Times New Roman"/>
          <w:b/>
          <w:bCs/>
          <w:sz w:val="28"/>
          <w:szCs w:val="28"/>
          <w:lang w:eastAsia="uk-UA"/>
        </w:rPr>
        <w:t>Основними формами моніторингу є:</w:t>
      </w:r>
    </w:p>
    <w:p w:rsidR="008A737D" w:rsidRPr="004D6C17" w:rsidRDefault="008A737D" w:rsidP="008A737D">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b/>
          <w:bCs/>
          <w:sz w:val="28"/>
          <w:szCs w:val="28"/>
          <w:lang w:eastAsia="uk-UA"/>
        </w:rPr>
        <w:t xml:space="preserve">- </w:t>
      </w:r>
      <w:r w:rsidR="00ED210F" w:rsidRPr="004D6C17">
        <w:rPr>
          <w:rFonts w:ascii="Times New Roman" w:eastAsia="Times New Roman" w:hAnsi="Times New Roman" w:cs="Times New Roman"/>
          <w:sz w:val="28"/>
          <w:szCs w:val="28"/>
          <w:lang w:eastAsia="uk-UA"/>
        </w:rPr>
        <w:t>проведення контрольних робіт;</w:t>
      </w:r>
    </w:p>
    <w:p w:rsidR="008A737D" w:rsidRPr="004D6C17" w:rsidRDefault="008A737D" w:rsidP="008A737D">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sz w:val="28"/>
          <w:szCs w:val="28"/>
          <w:lang w:eastAsia="uk-UA"/>
        </w:rPr>
        <w:t xml:space="preserve">- </w:t>
      </w:r>
      <w:r w:rsidR="00ED210F" w:rsidRPr="004D6C17">
        <w:rPr>
          <w:rFonts w:ascii="Times New Roman" w:eastAsia="Times New Roman" w:hAnsi="Times New Roman" w:cs="Times New Roman"/>
          <w:sz w:val="28"/>
          <w:szCs w:val="28"/>
          <w:lang w:eastAsia="uk-UA"/>
        </w:rPr>
        <w:t>участь учнів у І та ІІ, ІІІ етапі Всеукраїнських предметних олімпіад, конкурсів;</w:t>
      </w:r>
    </w:p>
    <w:p w:rsidR="008A737D" w:rsidRPr="004D6C17" w:rsidRDefault="008A737D" w:rsidP="008A737D">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sz w:val="28"/>
          <w:szCs w:val="28"/>
          <w:lang w:eastAsia="uk-UA"/>
        </w:rPr>
        <w:t xml:space="preserve">- </w:t>
      </w:r>
      <w:r w:rsidR="00ED210F" w:rsidRPr="004D6C17">
        <w:rPr>
          <w:rFonts w:ascii="Times New Roman" w:eastAsia="Times New Roman" w:hAnsi="Times New Roman" w:cs="Times New Roman"/>
          <w:sz w:val="28"/>
          <w:szCs w:val="28"/>
          <w:lang w:eastAsia="uk-UA"/>
        </w:rPr>
        <w:t>перевірка документації;</w:t>
      </w:r>
    </w:p>
    <w:p w:rsidR="004D6C17" w:rsidRPr="004D6C17" w:rsidRDefault="008A737D"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sz w:val="28"/>
          <w:szCs w:val="28"/>
          <w:lang w:eastAsia="uk-UA"/>
        </w:rPr>
        <w:t xml:space="preserve">- </w:t>
      </w:r>
      <w:r w:rsidR="00ED210F" w:rsidRPr="004D6C17">
        <w:rPr>
          <w:rFonts w:ascii="Times New Roman" w:eastAsia="Times New Roman" w:hAnsi="Times New Roman" w:cs="Times New Roman"/>
          <w:sz w:val="28"/>
          <w:szCs w:val="28"/>
          <w:lang w:eastAsia="uk-UA"/>
        </w:rPr>
        <w:t>опитування, анкетування;</w:t>
      </w:r>
    </w:p>
    <w:p w:rsidR="00ED210F" w:rsidRPr="004D6C17" w:rsidRDefault="004D6C17" w:rsidP="004D6C17">
      <w:pPr>
        <w:shd w:val="clear" w:color="auto" w:fill="FFFFFF"/>
        <w:spacing w:before="225" w:after="225" w:line="240" w:lineRule="auto"/>
        <w:rPr>
          <w:rFonts w:ascii="Roboto" w:eastAsia="Times New Roman" w:hAnsi="Roboto" w:cs="Times New Roman"/>
          <w:sz w:val="24"/>
          <w:szCs w:val="24"/>
          <w:lang w:eastAsia="uk-UA"/>
        </w:rPr>
      </w:pPr>
      <w:r w:rsidRPr="004D6C17">
        <w:rPr>
          <w:rFonts w:ascii="Times New Roman" w:eastAsia="Times New Roman" w:hAnsi="Times New Roman" w:cs="Times New Roman"/>
          <w:sz w:val="28"/>
          <w:szCs w:val="28"/>
          <w:lang w:eastAsia="uk-UA"/>
        </w:rPr>
        <w:t xml:space="preserve">- </w:t>
      </w:r>
      <w:r w:rsidR="00ED210F" w:rsidRPr="004D6C17">
        <w:rPr>
          <w:rFonts w:ascii="Times New Roman" w:eastAsia="Times New Roman" w:hAnsi="Times New Roman" w:cs="Times New Roman"/>
          <w:sz w:val="28"/>
          <w:szCs w:val="28"/>
          <w:lang w:eastAsia="uk-UA"/>
        </w:rPr>
        <w:t>відвідування, уроків, заходів</w:t>
      </w:r>
    </w:p>
    <w:p w:rsidR="004D6C17" w:rsidRPr="004D6C17" w:rsidRDefault="00ED210F" w:rsidP="004D6C17">
      <w:pPr>
        <w:shd w:val="clear" w:color="auto" w:fill="FFFFFF"/>
        <w:spacing w:before="225" w:after="225" w:line="240" w:lineRule="auto"/>
        <w:rPr>
          <w:rFonts w:ascii="Times New Roman" w:eastAsia="Times New Roman" w:hAnsi="Times New Roman" w:cs="Times New Roman"/>
          <w:b/>
          <w:bCs/>
          <w:sz w:val="28"/>
          <w:szCs w:val="28"/>
          <w:lang w:eastAsia="uk-UA"/>
        </w:rPr>
      </w:pPr>
      <w:r w:rsidRPr="004D6C17">
        <w:rPr>
          <w:rFonts w:ascii="Times New Roman" w:eastAsia="Times New Roman" w:hAnsi="Times New Roman" w:cs="Times New Roman"/>
          <w:b/>
          <w:bCs/>
          <w:sz w:val="28"/>
          <w:szCs w:val="28"/>
          <w:lang w:eastAsia="uk-UA"/>
        </w:rPr>
        <w:t>Критерії моніторингу:</w:t>
      </w:r>
    </w:p>
    <w:p w:rsidR="004D6C17" w:rsidRPr="004D6C17" w:rsidRDefault="004D6C17"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b/>
          <w:bCs/>
          <w:sz w:val="28"/>
          <w:szCs w:val="28"/>
          <w:lang w:eastAsia="uk-UA"/>
        </w:rPr>
        <w:t xml:space="preserve">- </w:t>
      </w:r>
      <w:r w:rsidR="00ED210F" w:rsidRPr="004D6C17">
        <w:rPr>
          <w:rFonts w:ascii="Times New Roman" w:eastAsia="Times New Roman" w:hAnsi="Times New Roman" w:cs="Times New Roman"/>
          <w:sz w:val="28"/>
          <w:szCs w:val="28"/>
          <w:lang w:eastAsia="uk-UA"/>
        </w:rPr>
        <w:t>об’єктивність;</w:t>
      </w:r>
    </w:p>
    <w:p w:rsidR="004D6C17" w:rsidRPr="004D6C17" w:rsidRDefault="004D6C17"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sz w:val="28"/>
          <w:szCs w:val="28"/>
          <w:lang w:eastAsia="uk-UA"/>
        </w:rPr>
        <w:t xml:space="preserve">- </w:t>
      </w:r>
      <w:r w:rsidR="00ED210F" w:rsidRPr="004D6C17">
        <w:rPr>
          <w:rFonts w:ascii="Times New Roman" w:eastAsia="Times New Roman" w:hAnsi="Times New Roman" w:cs="Times New Roman"/>
          <w:sz w:val="28"/>
          <w:szCs w:val="28"/>
          <w:lang w:eastAsia="uk-UA"/>
        </w:rPr>
        <w:t>систематичність;</w:t>
      </w:r>
    </w:p>
    <w:p w:rsidR="004D6C17" w:rsidRPr="004D6C17" w:rsidRDefault="004D6C17"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sz w:val="28"/>
          <w:szCs w:val="28"/>
          <w:lang w:eastAsia="uk-UA"/>
        </w:rPr>
        <w:t xml:space="preserve">- </w:t>
      </w:r>
      <w:r w:rsidR="00ED210F" w:rsidRPr="004D6C17">
        <w:rPr>
          <w:rFonts w:ascii="Times New Roman" w:eastAsia="Times New Roman" w:hAnsi="Times New Roman" w:cs="Times New Roman"/>
          <w:sz w:val="28"/>
          <w:szCs w:val="28"/>
          <w:lang w:eastAsia="uk-UA"/>
        </w:rPr>
        <w:t>відповідність завдань змісту досліджуваного матеріалу;</w:t>
      </w:r>
    </w:p>
    <w:p w:rsidR="004D6C17" w:rsidRPr="004D6C17" w:rsidRDefault="004D6C17"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sz w:val="28"/>
          <w:szCs w:val="28"/>
          <w:lang w:eastAsia="uk-UA"/>
        </w:rPr>
        <w:t xml:space="preserve">- </w:t>
      </w:r>
      <w:r w:rsidR="00ED210F" w:rsidRPr="004D6C17">
        <w:rPr>
          <w:rFonts w:ascii="Times New Roman" w:eastAsia="Times New Roman" w:hAnsi="Times New Roman" w:cs="Times New Roman"/>
          <w:sz w:val="28"/>
          <w:szCs w:val="28"/>
          <w:lang w:eastAsia="uk-UA"/>
        </w:rPr>
        <w:t>надійність (повторний контроль іншими суб’єктами);</w:t>
      </w:r>
    </w:p>
    <w:p w:rsidR="00ED210F" w:rsidRPr="004D6C17" w:rsidRDefault="004D6C17" w:rsidP="004D6C17">
      <w:pPr>
        <w:shd w:val="clear" w:color="auto" w:fill="FFFFFF"/>
        <w:spacing w:before="225" w:after="225" w:line="240" w:lineRule="auto"/>
        <w:rPr>
          <w:rFonts w:ascii="Roboto" w:eastAsia="Times New Roman" w:hAnsi="Roboto" w:cs="Times New Roman"/>
          <w:sz w:val="24"/>
          <w:szCs w:val="24"/>
          <w:lang w:eastAsia="uk-UA"/>
        </w:rPr>
      </w:pPr>
      <w:r w:rsidRPr="004D6C17">
        <w:rPr>
          <w:rFonts w:ascii="Times New Roman" w:eastAsia="Times New Roman" w:hAnsi="Times New Roman" w:cs="Times New Roman"/>
          <w:sz w:val="28"/>
          <w:szCs w:val="28"/>
          <w:lang w:eastAsia="uk-UA"/>
        </w:rPr>
        <w:t xml:space="preserve">- </w:t>
      </w:r>
      <w:r w:rsidR="00ED210F" w:rsidRPr="004D6C17">
        <w:rPr>
          <w:rFonts w:ascii="Times New Roman" w:eastAsia="Times New Roman" w:hAnsi="Times New Roman" w:cs="Times New Roman"/>
          <w:sz w:val="28"/>
          <w:szCs w:val="28"/>
          <w:lang w:eastAsia="uk-UA"/>
        </w:rPr>
        <w:t>гуманізм (в умовах довіри, поваги до особистості).</w:t>
      </w:r>
    </w:p>
    <w:p w:rsidR="004D6C17" w:rsidRPr="004D6C17" w:rsidRDefault="00ED210F" w:rsidP="004D6C17">
      <w:pPr>
        <w:shd w:val="clear" w:color="auto" w:fill="FFFFFF"/>
        <w:spacing w:before="225" w:after="225" w:line="240" w:lineRule="auto"/>
        <w:rPr>
          <w:rFonts w:ascii="Times New Roman" w:eastAsia="Times New Roman" w:hAnsi="Times New Roman" w:cs="Times New Roman"/>
          <w:b/>
          <w:bCs/>
          <w:sz w:val="28"/>
          <w:szCs w:val="28"/>
          <w:lang w:eastAsia="uk-UA"/>
        </w:rPr>
      </w:pPr>
      <w:r w:rsidRPr="004D6C17">
        <w:rPr>
          <w:rFonts w:ascii="Times New Roman" w:eastAsia="Times New Roman" w:hAnsi="Times New Roman" w:cs="Times New Roman"/>
          <w:b/>
          <w:bCs/>
          <w:sz w:val="28"/>
          <w:szCs w:val="28"/>
          <w:lang w:eastAsia="uk-UA"/>
        </w:rPr>
        <w:t>Очікувані результати:</w:t>
      </w:r>
    </w:p>
    <w:p w:rsidR="004D6C17" w:rsidRPr="004D6C17" w:rsidRDefault="004D6C17"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b/>
          <w:bCs/>
          <w:sz w:val="28"/>
          <w:szCs w:val="28"/>
          <w:lang w:eastAsia="uk-UA"/>
        </w:rPr>
        <w:t xml:space="preserve">- </w:t>
      </w:r>
      <w:r w:rsidR="00ED210F" w:rsidRPr="004D6C17">
        <w:rPr>
          <w:rFonts w:ascii="Times New Roman" w:eastAsia="Times New Roman" w:hAnsi="Times New Roman" w:cs="Times New Roman"/>
          <w:sz w:val="28"/>
          <w:szCs w:val="28"/>
          <w:lang w:eastAsia="uk-UA"/>
        </w:rPr>
        <w:t xml:space="preserve">отримання результатів стану освітнього процесу в </w:t>
      </w:r>
      <w:r w:rsidRPr="004D6C17">
        <w:rPr>
          <w:rFonts w:ascii="Times New Roman" w:eastAsia="Times New Roman" w:hAnsi="Times New Roman" w:cs="Times New Roman"/>
          <w:sz w:val="28"/>
          <w:szCs w:val="28"/>
          <w:lang w:eastAsia="uk-UA"/>
        </w:rPr>
        <w:t>ліцеї</w:t>
      </w:r>
      <w:r w:rsidR="00ED210F" w:rsidRPr="004D6C17">
        <w:rPr>
          <w:rFonts w:ascii="Times New Roman" w:eastAsia="Times New Roman" w:hAnsi="Times New Roman" w:cs="Times New Roman"/>
          <w:sz w:val="28"/>
          <w:szCs w:val="28"/>
          <w:lang w:eastAsia="uk-UA"/>
        </w:rPr>
        <w:t>;</w:t>
      </w:r>
    </w:p>
    <w:p w:rsidR="00ED210F" w:rsidRPr="004D6C17" w:rsidRDefault="004D6C17" w:rsidP="004D6C17">
      <w:pPr>
        <w:shd w:val="clear" w:color="auto" w:fill="FFFFFF"/>
        <w:spacing w:before="225" w:after="225" w:line="240" w:lineRule="auto"/>
        <w:rPr>
          <w:rFonts w:ascii="Roboto" w:eastAsia="Times New Roman" w:hAnsi="Roboto" w:cs="Times New Roman"/>
          <w:sz w:val="24"/>
          <w:szCs w:val="24"/>
          <w:lang w:eastAsia="uk-UA"/>
        </w:rPr>
      </w:pPr>
      <w:r w:rsidRPr="004D6C17">
        <w:rPr>
          <w:rFonts w:ascii="Times New Roman" w:eastAsia="Times New Roman" w:hAnsi="Times New Roman" w:cs="Times New Roman"/>
          <w:sz w:val="28"/>
          <w:szCs w:val="28"/>
          <w:lang w:eastAsia="uk-UA"/>
        </w:rPr>
        <w:t xml:space="preserve">- </w:t>
      </w:r>
      <w:r w:rsidR="00ED210F" w:rsidRPr="004D6C17">
        <w:rPr>
          <w:rFonts w:ascii="Times New Roman" w:eastAsia="Times New Roman" w:hAnsi="Times New Roman" w:cs="Times New Roman"/>
          <w:sz w:val="28"/>
          <w:szCs w:val="28"/>
          <w:lang w:eastAsia="uk-UA"/>
        </w:rPr>
        <w:t>покращення функцій управління освітнім процесом, накопичення даних для прийняття управлінських та тактичних рішень.</w:t>
      </w:r>
    </w:p>
    <w:p w:rsidR="004D6C17" w:rsidRPr="004D6C17" w:rsidRDefault="00ED210F" w:rsidP="004D6C17">
      <w:pPr>
        <w:shd w:val="clear" w:color="auto" w:fill="FFFFFF"/>
        <w:spacing w:before="225" w:after="225" w:line="240" w:lineRule="auto"/>
        <w:rPr>
          <w:rFonts w:ascii="Times New Roman" w:eastAsia="Times New Roman" w:hAnsi="Times New Roman" w:cs="Times New Roman"/>
          <w:b/>
          <w:bCs/>
          <w:sz w:val="28"/>
          <w:szCs w:val="28"/>
          <w:lang w:eastAsia="uk-UA"/>
        </w:rPr>
      </w:pPr>
      <w:r w:rsidRPr="004D6C17">
        <w:rPr>
          <w:rFonts w:ascii="Times New Roman" w:eastAsia="Times New Roman" w:hAnsi="Times New Roman" w:cs="Times New Roman"/>
          <w:b/>
          <w:bCs/>
          <w:sz w:val="28"/>
          <w:szCs w:val="28"/>
          <w:lang w:eastAsia="uk-UA"/>
        </w:rPr>
        <w:t>Підсумки моніторингу:</w:t>
      </w:r>
    </w:p>
    <w:p w:rsidR="004D6C17" w:rsidRPr="004D6C17" w:rsidRDefault="004D6C17"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b/>
          <w:bCs/>
          <w:sz w:val="28"/>
          <w:szCs w:val="28"/>
          <w:lang w:eastAsia="uk-UA"/>
        </w:rPr>
        <w:lastRenderedPageBreak/>
        <w:t xml:space="preserve">- </w:t>
      </w:r>
      <w:r w:rsidR="00ED210F" w:rsidRPr="004D6C17">
        <w:rPr>
          <w:rFonts w:ascii="Times New Roman" w:eastAsia="Times New Roman" w:hAnsi="Times New Roman" w:cs="Times New Roman"/>
          <w:sz w:val="28"/>
          <w:szCs w:val="28"/>
          <w:lang w:eastAsia="uk-UA"/>
        </w:rPr>
        <w:t>підсумки моніторингу узагальнюються у схемах, діаграмах, висвітлюються в аналітично-інформаційних матеріалах;</w:t>
      </w:r>
    </w:p>
    <w:p w:rsidR="004D6C17" w:rsidRPr="004D6C17" w:rsidRDefault="004D6C17"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sz w:val="28"/>
          <w:szCs w:val="28"/>
          <w:lang w:eastAsia="uk-UA"/>
        </w:rPr>
        <w:t xml:space="preserve">- </w:t>
      </w:r>
      <w:r w:rsidR="00ED210F" w:rsidRPr="004D6C17">
        <w:rPr>
          <w:rFonts w:ascii="Times New Roman" w:eastAsia="Times New Roman" w:hAnsi="Times New Roman" w:cs="Times New Roman"/>
          <w:sz w:val="28"/>
          <w:szCs w:val="28"/>
          <w:lang w:eastAsia="uk-UA"/>
        </w:rPr>
        <w:t>за результатами моніторингу розробляються рекомендації, приймаються управлінські рішення щодо планування та корекції роботи;</w:t>
      </w:r>
    </w:p>
    <w:p w:rsidR="00ED210F" w:rsidRPr="004D6C17" w:rsidRDefault="004D6C17" w:rsidP="004D6C17">
      <w:pPr>
        <w:shd w:val="clear" w:color="auto" w:fill="FFFFFF"/>
        <w:spacing w:before="225" w:after="225" w:line="240" w:lineRule="auto"/>
        <w:rPr>
          <w:rFonts w:ascii="Roboto" w:eastAsia="Times New Roman" w:hAnsi="Roboto" w:cs="Times New Roman"/>
          <w:sz w:val="24"/>
          <w:szCs w:val="24"/>
          <w:lang w:eastAsia="uk-UA"/>
        </w:rPr>
      </w:pPr>
      <w:r w:rsidRPr="004D6C17">
        <w:rPr>
          <w:rFonts w:ascii="Times New Roman" w:eastAsia="Times New Roman" w:hAnsi="Times New Roman" w:cs="Times New Roman"/>
          <w:sz w:val="28"/>
          <w:szCs w:val="28"/>
          <w:lang w:eastAsia="uk-UA"/>
        </w:rPr>
        <w:t xml:space="preserve">- </w:t>
      </w:r>
      <w:r w:rsidR="00ED210F" w:rsidRPr="004D6C17">
        <w:rPr>
          <w:rFonts w:ascii="Times New Roman" w:eastAsia="Times New Roman" w:hAnsi="Times New Roman" w:cs="Times New Roman"/>
          <w:sz w:val="28"/>
          <w:szCs w:val="28"/>
          <w:lang w:eastAsia="uk-UA"/>
        </w:rPr>
        <w:t>дані моніторингу можуть використовуватись для обговорення на засіданнях методичних об'єднань  вчителів, нарадах при директору,  засіданнях педагогічної  ради.</w:t>
      </w:r>
    </w:p>
    <w:p w:rsidR="004D6C17" w:rsidRDefault="00ED210F" w:rsidP="004D6C17">
      <w:pPr>
        <w:shd w:val="clear" w:color="auto" w:fill="FFFFFF"/>
        <w:spacing w:before="225" w:after="225" w:line="240" w:lineRule="auto"/>
        <w:rPr>
          <w:rFonts w:ascii="Times New Roman" w:eastAsia="Times New Roman" w:hAnsi="Times New Roman" w:cs="Times New Roman"/>
          <w:b/>
          <w:bCs/>
          <w:sz w:val="28"/>
          <w:szCs w:val="28"/>
          <w:lang w:eastAsia="uk-UA"/>
        </w:rPr>
      </w:pPr>
      <w:r w:rsidRPr="004D6C17">
        <w:rPr>
          <w:rFonts w:ascii="Times New Roman" w:eastAsia="Times New Roman" w:hAnsi="Times New Roman" w:cs="Times New Roman"/>
          <w:b/>
          <w:bCs/>
          <w:sz w:val="28"/>
          <w:szCs w:val="28"/>
          <w:lang w:eastAsia="uk-UA"/>
        </w:rPr>
        <w:t xml:space="preserve">Показники опису та інструментів моніторингу </w:t>
      </w:r>
      <w:r w:rsidR="004D6C17" w:rsidRPr="004D6C17">
        <w:rPr>
          <w:rFonts w:ascii="Times New Roman" w:eastAsia="Times New Roman" w:hAnsi="Times New Roman" w:cs="Times New Roman"/>
          <w:b/>
          <w:bCs/>
          <w:sz w:val="28"/>
          <w:szCs w:val="28"/>
          <w:lang w:eastAsia="uk-UA"/>
        </w:rPr>
        <w:t>я</w:t>
      </w:r>
      <w:r w:rsidRPr="004D6C17">
        <w:rPr>
          <w:rFonts w:ascii="Times New Roman" w:eastAsia="Times New Roman" w:hAnsi="Times New Roman" w:cs="Times New Roman"/>
          <w:b/>
          <w:bCs/>
          <w:sz w:val="28"/>
          <w:szCs w:val="28"/>
          <w:lang w:eastAsia="uk-UA"/>
        </w:rPr>
        <w:t>кості освіти:</w:t>
      </w:r>
    </w:p>
    <w:p w:rsidR="004D6C17" w:rsidRPr="004D6C17" w:rsidRDefault="004D6C17"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b/>
          <w:bCs/>
          <w:sz w:val="28"/>
          <w:szCs w:val="28"/>
          <w:lang w:eastAsia="uk-UA"/>
        </w:rPr>
        <w:t xml:space="preserve">- </w:t>
      </w:r>
      <w:r w:rsidR="00ED210F" w:rsidRPr="004D6C17">
        <w:rPr>
          <w:rFonts w:ascii="Times New Roman" w:eastAsia="Times New Roman" w:hAnsi="Times New Roman" w:cs="Times New Roman"/>
          <w:sz w:val="28"/>
          <w:szCs w:val="28"/>
          <w:lang w:eastAsia="uk-UA"/>
        </w:rPr>
        <w:t>кадрове забезпечення освітньої діяльності – якісний і кількісний склад, професійний рівень педагогічного персоналу;</w:t>
      </w:r>
    </w:p>
    <w:p w:rsidR="004D6C17" w:rsidRPr="004D6C17" w:rsidRDefault="004D6C17"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sz w:val="28"/>
          <w:szCs w:val="28"/>
          <w:lang w:eastAsia="uk-UA"/>
        </w:rPr>
        <w:t xml:space="preserve">- </w:t>
      </w:r>
      <w:r w:rsidR="00ED210F" w:rsidRPr="004D6C17">
        <w:rPr>
          <w:rFonts w:ascii="Times New Roman" w:eastAsia="Times New Roman" w:hAnsi="Times New Roman" w:cs="Times New Roman"/>
          <w:sz w:val="28"/>
          <w:szCs w:val="28"/>
          <w:lang w:eastAsia="uk-UA"/>
        </w:rPr>
        <w:t>контингент учнів;</w:t>
      </w:r>
    </w:p>
    <w:p w:rsidR="004D6C17" w:rsidRPr="004D6C17" w:rsidRDefault="004D6C17"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sz w:val="28"/>
          <w:szCs w:val="28"/>
          <w:lang w:eastAsia="uk-UA"/>
        </w:rPr>
        <w:t xml:space="preserve">- </w:t>
      </w:r>
      <w:proofErr w:type="spellStart"/>
      <w:r w:rsidR="00ED210F" w:rsidRPr="004D6C17">
        <w:rPr>
          <w:rFonts w:ascii="Times New Roman" w:eastAsia="Times New Roman" w:hAnsi="Times New Roman" w:cs="Times New Roman"/>
          <w:sz w:val="28"/>
          <w:szCs w:val="28"/>
          <w:lang w:eastAsia="uk-UA"/>
        </w:rPr>
        <w:t>психолого</w:t>
      </w:r>
      <w:proofErr w:type="spellEnd"/>
      <w:r w:rsidR="00ED210F" w:rsidRPr="004D6C17">
        <w:rPr>
          <w:rFonts w:ascii="Times New Roman" w:eastAsia="Times New Roman" w:hAnsi="Times New Roman" w:cs="Times New Roman"/>
          <w:sz w:val="28"/>
          <w:szCs w:val="28"/>
          <w:lang w:eastAsia="uk-UA"/>
        </w:rPr>
        <w:t xml:space="preserve"> - соціологічний моніторинг;</w:t>
      </w:r>
    </w:p>
    <w:p w:rsidR="004D6C17" w:rsidRPr="004D6C17" w:rsidRDefault="004D6C17"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sz w:val="28"/>
          <w:szCs w:val="28"/>
          <w:lang w:eastAsia="uk-UA"/>
        </w:rPr>
        <w:t xml:space="preserve">- </w:t>
      </w:r>
      <w:r w:rsidR="00ED210F" w:rsidRPr="004D6C17">
        <w:rPr>
          <w:rFonts w:ascii="Times New Roman" w:eastAsia="Times New Roman" w:hAnsi="Times New Roman" w:cs="Times New Roman"/>
          <w:sz w:val="28"/>
          <w:szCs w:val="28"/>
          <w:lang w:eastAsia="uk-UA"/>
        </w:rPr>
        <w:t>результати навчання  учнів;</w:t>
      </w:r>
    </w:p>
    <w:p w:rsidR="004D6C17" w:rsidRPr="004D6C17" w:rsidRDefault="004D6C17"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sz w:val="28"/>
          <w:szCs w:val="28"/>
          <w:lang w:eastAsia="uk-UA"/>
        </w:rPr>
        <w:t xml:space="preserve">- </w:t>
      </w:r>
      <w:r w:rsidR="00ED210F" w:rsidRPr="004D6C17">
        <w:rPr>
          <w:rFonts w:ascii="Times New Roman" w:eastAsia="Times New Roman" w:hAnsi="Times New Roman" w:cs="Times New Roman"/>
          <w:sz w:val="28"/>
          <w:szCs w:val="28"/>
          <w:lang w:eastAsia="uk-UA"/>
        </w:rPr>
        <w:t>педагогічна діяльність;</w:t>
      </w:r>
    </w:p>
    <w:p w:rsidR="004D6C17" w:rsidRPr="004D6C17" w:rsidRDefault="004D6C17"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sz w:val="28"/>
          <w:szCs w:val="28"/>
          <w:lang w:eastAsia="uk-UA"/>
        </w:rPr>
        <w:t xml:space="preserve">- </w:t>
      </w:r>
      <w:r w:rsidR="00ED210F" w:rsidRPr="004D6C17">
        <w:rPr>
          <w:rFonts w:ascii="Times New Roman" w:eastAsia="Times New Roman" w:hAnsi="Times New Roman" w:cs="Times New Roman"/>
          <w:sz w:val="28"/>
          <w:szCs w:val="28"/>
          <w:lang w:eastAsia="uk-UA"/>
        </w:rPr>
        <w:t xml:space="preserve">управління в </w:t>
      </w:r>
      <w:r w:rsidRPr="004D6C17">
        <w:rPr>
          <w:rFonts w:ascii="Times New Roman" w:eastAsia="Times New Roman" w:hAnsi="Times New Roman" w:cs="Times New Roman"/>
          <w:sz w:val="28"/>
          <w:szCs w:val="28"/>
          <w:lang w:eastAsia="uk-UA"/>
        </w:rPr>
        <w:t>ліцеї</w:t>
      </w:r>
      <w:r w:rsidR="00ED210F" w:rsidRPr="004D6C17">
        <w:rPr>
          <w:rFonts w:ascii="Times New Roman" w:eastAsia="Times New Roman" w:hAnsi="Times New Roman" w:cs="Times New Roman"/>
          <w:sz w:val="28"/>
          <w:szCs w:val="28"/>
          <w:lang w:eastAsia="uk-UA"/>
        </w:rPr>
        <w:t>;</w:t>
      </w:r>
    </w:p>
    <w:p w:rsidR="004D6C17" w:rsidRPr="004D6C17" w:rsidRDefault="004D6C17"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sz w:val="28"/>
          <w:szCs w:val="28"/>
          <w:lang w:eastAsia="uk-UA"/>
        </w:rPr>
        <w:t xml:space="preserve">- </w:t>
      </w:r>
      <w:r w:rsidR="00ED210F" w:rsidRPr="004D6C17">
        <w:rPr>
          <w:rFonts w:ascii="Times New Roman" w:eastAsia="Times New Roman" w:hAnsi="Times New Roman" w:cs="Times New Roman"/>
          <w:sz w:val="28"/>
          <w:szCs w:val="28"/>
          <w:lang w:eastAsia="uk-UA"/>
        </w:rPr>
        <w:t>освітнє середовище;</w:t>
      </w:r>
    </w:p>
    <w:p w:rsidR="004D6C17" w:rsidRPr="004D6C17" w:rsidRDefault="004D6C17"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sz w:val="28"/>
          <w:szCs w:val="28"/>
          <w:lang w:eastAsia="uk-UA"/>
        </w:rPr>
        <w:t xml:space="preserve">- </w:t>
      </w:r>
      <w:r w:rsidR="00ED210F" w:rsidRPr="004D6C17">
        <w:rPr>
          <w:rFonts w:ascii="Times New Roman" w:eastAsia="Times New Roman" w:hAnsi="Times New Roman" w:cs="Times New Roman"/>
          <w:sz w:val="28"/>
          <w:szCs w:val="28"/>
          <w:lang w:eastAsia="uk-UA"/>
        </w:rPr>
        <w:t>медичний моніторинг;</w:t>
      </w:r>
    </w:p>
    <w:p w:rsidR="004D6C17" w:rsidRPr="004D6C17" w:rsidRDefault="004D6C17"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sz w:val="28"/>
          <w:szCs w:val="28"/>
          <w:lang w:eastAsia="uk-UA"/>
        </w:rPr>
        <w:t xml:space="preserve">- </w:t>
      </w:r>
      <w:r w:rsidR="00ED210F" w:rsidRPr="004D6C17">
        <w:rPr>
          <w:rFonts w:ascii="Times New Roman" w:eastAsia="Times New Roman" w:hAnsi="Times New Roman" w:cs="Times New Roman"/>
          <w:sz w:val="28"/>
          <w:szCs w:val="28"/>
          <w:lang w:eastAsia="uk-UA"/>
        </w:rPr>
        <w:t>моніторинг охорони праці та безпеки життєдіяльності;</w:t>
      </w:r>
    </w:p>
    <w:p w:rsidR="00ED210F" w:rsidRPr="004D6C17" w:rsidRDefault="004D6C17" w:rsidP="004D6C17">
      <w:pPr>
        <w:shd w:val="clear" w:color="auto" w:fill="FFFFFF"/>
        <w:spacing w:before="225" w:after="225" w:line="240" w:lineRule="auto"/>
        <w:rPr>
          <w:rFonts w:ascii="Roboto" w:eastAsia="Times New Roman" w:hAnsi="Roboto" w:cs="Times New Roman"/>
          <w:sz w:val="24"/>
          <w:szCs w:val="24"/>
          <w:lang w:eastAsia="uk-UA"/>
        </w:rPr>
      </w:pPr>
      <w:r w:rsidRPr="004D6C17">
        <w:rPr>
          <w:rFonts w:ascii="Times New Roman" w:eastAsia="Times New Roman" w:hAnsi="Times New Roman" w:cs="Times New Roman"/>
          <w:sz w:val="28"/>
          <w:szCs w:val="28"/>
          <w:lang w:eastAsia="uk-UA"/>
        </w:rPr>
        <w:t xml:space="preserve">- </w:t>
      </w:r>
      <w:r w:rsidR="00ED210F" w:rsidRPr="004D6C17">
        <w:rPr>
          <w:rFonts w:ascii="Times New Roman" w:eastAsia="Times New Roman" w:hAnsi="Times New Roman" w:cs="Times New Roman"/>
          <w:sz w:val="28"/>
          <w:szCs w:val="28"/>
          <w:lang w:eastAsia="uk-UA"/>
        </w:rPr>
        <w:t xml:space="preserve">формування іміджу </w:t>
      </w:r>
      <w:r w:rsidRPr="004D6C17">
        <w:rPr>
          <w:rFonts w:ascii="Times New Roman" w:eastAsia="Times New Roman" w:hAnsi="Times New Roman" w:cs="Times New Roman"/>
          <w:sz w:val="28"/>
          <w:szCs w:val="28"/>
          <w:lang w:eastAsia="uk-UA"/>
        </w:rPr>
        <w:t>ліцею</w:t>
      </w:r>
      <w:r w:rsidR="00ED210F" w:rsidRPr="004D6C17">
        <w:rPr>
          <w:rFonts w:ascii="Times New Roman" w:eastAsia="Times New Roman" w:hAnsi="Times New Roman" w:cs="Times New Roman"/>
          <w:sz w:val="28"/>
          <w:szCs w:val="28"/>
          <w:lang w:eastAsia="uk-UA"/>
        </w:rPr>
        <w:t>.</w:t>
      </w:r>
    </w:p>
    <w:p w:rsidR="00ED210F" w:rsidRPr="00307C1C"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307C1C">
        <w:rPr>
          <w:rFonts w:ascii="Times New Roman" w:eastAsia="Times New Roman" w:hAnsi="Times New Roman" w:cs="Times New Roman"/>
          <w:b/>
          <w:bCs/>
          <w:sz w:val="28"/>
          <w:szCs w:val="28"/>
          <w:lang w:eastAsia="uk-UA"/>
        </w:rPr>
        <w:t>ІІІ. СИСТЕМА ТА МЕХА</w:t>
      </w:r>
      <w:r w:rsidR="004D6C17" w:rsidRPr="00307C1C">
        <w:rPr>
          <w:rFonts w:ascii="Times New Roman" w:eastAsia="Times New Roman" w:hAnsi="Times New Roman" w:cs="Times New Roman"/>
          <w:b/>
          <w:bCs/>
          <w:sz w:val="28"/>
          <w:szCs w:val="28"/>
          <w:lang w:eastAsia="uk-UA"/>
        </w:rPr>
        <w:t>Н</w:t>
      </w:r>
      <w:r w:rsidRPr="00307C1C">
        <w:rPr>
          <w:rFonts w:ascii="Times New Roman" w:eastAsia="Times New Roman" w:hAnsi="Times New Roman" w:cs="Times New Roman"/>
          <w:b/>
          <w:bCs/>
          <w:sz w:val="28"/>
          <w:szCs w:val="28"/>
          <w:lang w:eastAsia="uk-UA"/>
        </w:rPr>
        <w:t>ІЗМИ ЗАБЕЗПЕЧЕННЯ АКАДЕМІЧНОЇ ДОБРОЧЕСНОСТІ</w:t>
      </w:r>
    </w:p>
    <w:p w:rsidR="004D6C17" w:rsidRPr="004D6C17" w:rsidRDefault="00ED210F"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sz w:val="28"/>
          <w:szCs w:val="28"/>
          <w:lang w:eastAsia="uk-UA"/>
        </w:rPr>
        <w:t>Порушеннями академічної доброчесності згідно ст.42 п. 4 Закону України «Про освіту» вважається:</w:t>
      </w:r>
    </w:p>
    <w:p w:rsidR="004D6C17" w:rsidRPr="004D6C17" w:rsidRDefault="00ED210F"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b/>
          <w:bCs/>
          <w:i/>
          <w:iCs/>
          <w:sz w:val="28"/>
          <w:szCs w:val="28"/>
          <w:lang w:eastAsia="uk-UA"/>
        </w:rPr>
        <w:t xml:space="preserve">Академічний </w:t>
      </w:r>
      <w:proofErr w:type="spellStart"/>
      <w:r w:rsidRPr="004D6C17">
        <w:rPr>
          <w:rFonts w:ascii="Times New Roman" w:eastAsia="Times New Roman" w:hAnsi="Times New Roman" w:cs="Times New Roman"/>
          <w:b/>
          <w:bCs/>
          <w:i/>
          <w:iCs/>
          <w:sz w:val="28"/>
          <w:szCs w:val="28"/>
          <w:lang w:eastAsia="uk-UA"/>
        </w:rPr>
        <w:t>плагіат</w:t>
      </w:r>
      <w:r w:rsidRPr="004D6C17">
        <w:rPr>
          <w:rFonts w:ascii="Times New Roman" w:eastAsia="Times New Roman" w:hAnsi="Times New Roman" w:cs="Times New Roman"/>
          <w:sz w:val="28"/>
          <w:szCs w:val="28"/>
          <w:lang w:eastAsia="uk-UA"/>
        </w:rPr>
        <w:t>–</w:t>
      </w:r>
      <w:proofErr w:type="spellEnd"/>
      <w:r w:rsidRPr="004D6C17">
        <w:rPr>
          <w:rFonts w:ascii="Times New Roman" w:eastAsia="Times New Roman" w:hAnsi="Times New Roman" w:cs="Times New Roman"/>
          <w:sz w:val="28"/>
          <w:szCs w:val="28"/>
          <w:lang w:eastAsia="uk-UA"/>
        </w:rPr>
        <w:t xml:space="preserve">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4D6C17" w:rsidRPr="004D6C17" w:rsidRDefault="00ED210F"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b/>
          <w:bCs/>
          <w:i/>
          <w:iCs/>
          <w:sz w:val="28"/>
          <w:szCs w:val="28"/>
          <w:lang w:eastAsia="uk-UA"/>
        </w:rPr>
        <w:t>Самоплагіат </w:t>
      </w:r>
      <w:r w:rsidRPr="004D6C17">
        <w:rPr>
          <w:rFonts w:ascii="Times New Roman" w:eastAsia="Times New Roman" w:hAnsi="Times New Roman" w:cs="Times New Roman"/>
          <w:sz w:val="28"/>
          <w:szCs w:val="28"/>
          <w:lang w:eastAsia="uk-UA"/>
        </w:rPr>
        <w:t>- оприлюднення (частково або повністю) власних раніше опублікованих наукових результатів як нових.</w:t>
      </w:r>
    </w:p>
    <w:p w:rsidR="004D6C17" w:rsidRPr="004D6C17" w:rsidRDefault="00ED210F"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b/>
          <w:bCs/>
          <w:i/>
          <w:iCs/>
          <w:sz w:val="28"/>
          <w:szCs w:val="28"/>
          <w:lang w:eastAsia="uk-UA"/>
        </w:rPr>
        <w:t>Фабрикація </w:t>
      </w:r>
      <w:r w:rsidRPr="004D6C17">
        <w:rPr>
          <w:rFonts w:ascii="Times New Roman" w:eastAsia="Times New Roman" w:hAnsi="Times New Roman" w:cs="Times New Roman"/>
          <w:sz w:val="28"/>
          <w:szCs w:val="28"/>
          <w:lang w:eastAsia="uk-UA"/>
        </w:rPr>
        <w:t>– вигадування даних чи фактів, що використовуються в освітньому процесі або наукових дослідженнях.</w:t>
      </w:r>
    </w:p>
    <w:p w:rsidR="004D6C17" w:rsidRPr="004D6C17" w:rsidRDefault="00ED210F" w:rsidP="004D6C17">
      <w:pPr>
        <w:shd w:val="clear" w:color="auto" w:fill="FFFFFF"/>
        <w:spacing w:before="225" w:after="225" w:line="240" w:lineRule="auto"/>
        <w:rPr>
          <w:rFonts w:ascii="Times New Roman" w:eastAsia="Times New Roman" w:hAnsi="Times New Roman" w:cs="Times New Roman"/>
          <w:sz w:val="28"/>
          <w:szCs w:val="28"/>
          <w:lang w:eastAsia="uk-UA"/>
        </w:rPr>
      </w:pPr>
      <w:proofErr w:type="spellStart"/>
      <w:r w:rsidRPr="004D6C17">
        <w:rPr>
          <w:rFonts w:ascii="Times New Roman" w:eastAsia="Times New Roman" w:hAnsi="Times New Roman" w:cs="Times New Roman"/>
          <w:b/>
          <w:bCs/>
          <w:i/>
          <w:iCs/>
          <w:sz w:val="28"/>
          <w:szCs w:val="28"/>
          <w:lang w:eastAsia="uk-UA"/>
        </w:rPr>
        <w:t>Фальсифікація</w:t>
      </w:r>
      <w:r w:rsidRPr="004D6C17">
        <w:rPr>
          <w:rFonts w:ascii="Times New Roman" w:eastAsia="Times New Roman" w:hAnsi="Times New Roman" w:cs="Times New Roman"/>
          <w:sz w:val="28"/>
          <w:szCs w:val="28"/>
          <w:lang w:eastAsia="uk-UA"/>
        </w:rPr>
        <w:t>–</w:t>
      </w:r>
      <w:proofErr w:type="spellEnd"/>
      <w:r w:rsidRPr="004D6C17">
        <w:rPr>
          <w:rFonts w:ascii="Times New Roman" w:eastAsia="Times New Roman" w:hAnsi="Times New Roman" w:cs="Times New Roman"/>
          <w:sz w:val="28"/>
          <w:szCs w:val="28"/>
          <w:lang w:eastAsia="uk-UA"/>
        </w:rPr>
        <w:t xml:space="preserve"> свідома зміна чи модифікація вже наявних даних, що стосуються освітнього процесу чи наукових досліджень.</w:t>
      </w:r>
    </w:p>
    <w:p w:rsidR="004D6C17" w:rsidRPr="004D6C17" w:rsidRDefault="00ED210F"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b/>
          <w:bCs/>
          <w:i/>
          <w:iCs/>
          <w:sz w:val="28"/>
          <w:szCs w:val="28"/>
          <w:lang w:eastAsia="uk-UA"/>
        </w:rPr>
        <w:lastRenderedPageBreak/>
        <w:t>Списування </w:t>
      </w:r>
      <w:r w:rsidRPr="004D6C17">
        <w:rPr>
          <w:rFonts w:ascii="Times New Roman" w:eastAsia="Times New Roman" w:hAnsi="Times New Roman" w:cs="Times New Roman"/>
          <w:sz w:val="28"/>
          <w:szCs w:val="28"/>
          <w:lang w:eastAsia="uk-UA"/>
        </w:rPr>
        <w:t xml:space="preserve">– виконання письмових робіт із залученням зовнішніх джерел інформації (шпаргалки, </w:t>
      </w:r>
      <w:proofErr w:type="spellStart"/>
      <w:r w:rsidRPr="004D6C17">
        <w:rPr>
          <w:rFonts w:ascii="Times New Roman" w:eastAsia="Times New Roman" w:hAnsi="Times New Roman" w:cs="Times New Roman"/>
          <w:sz w:val="28"/>
          <w:szCs w:val="28"/>
          <w:lang w:eastAsia="uk-UA"/>
        </w:rPr>
        <w:t>мікронавушники</w:t>
      </w:r>
      <w:proofErr w:type="spellEnd"/>
      <w:r w:rsidRPr="004D6C17">
        <w:rPr>
          <w:rFonts w:ascii="Times New Roman" w:eastAsia="Times New Roman" w:hAnsi="Times New Roman" w:cs="Times New Roman"/>
          <w:sz w:val="28"/>
          <w:szCs w:val="28"/>
          <w:lang w:eastAsia="uk-UA"/>
        </w:rPr>
        <w:t>,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4D6C17" w:rsidRPr="004D6C17" w:rsidRDefault="00ED210F"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b/>
          <w:bCs/>
          <w:i/>
          <w:iCs/>
          <w:sz w:val="28"/>
          <w:szCs w:val="28"/>
          <w:lang w:eastAsia="uk-UA"/>
        </w:rPr>
        <w:t>Обман </w:t>
      </w:r>
      <w:r w:rsidRPr="004D6C17">
        <w:rPr>
          <w:rFonts w:ascii="Times New Roman" w:eastAsia="Times New Roman" w:hAnsi="Times New Roman" w:cs="Times New Roman"/>
          <w:sz w:val="28"/>
          <w:szCs w:val="28"/>
          <w:lang w:eastAsia="uk-UA"/>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4D6C17">
        <w:rPr>
          <w:rFonts w:ascii="Times New Roman" w:eastAsia="Times New Roman" w:hAnsi="Times New Roman" w:cs="Times New Roman"/>
          <w:sz w:val="28"/>
          <w:szCs w:val="28"/>
          <w:lang w:eastAsia="uk-UA"/>
        </w:rPr>
        <w:t>самоплагіат</w:t>
      </w:r>
      <w:proofErr w:type="spellEnd"/>
      <w:r w:rsidRPr="004D6C17">
        <w:rPr>
          <w:rFonts w:ascii="Times New Roman" w:eastAsia="Times New Roman" w:hAnsi="Times New Roman" w:cs="Times New Roman"/>
          <w:sz w:val="28"/>
          <w:szCs w:val="28"/>
          <w:lang w:eastAsia="uk-UA"/>
        </w:rPr>
        <w:t>, фабрикація, фальсифікація та списування.</w:t>
      </w:r>
    </w:p>
    <w:p w:rsidR="004D6C17" w:rsidRPr="004D6C17" w:rsidRDefault="00ED210F"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b/>
          <w:bCs/>
          <w:i/>
          <w:iCs/>
          <w:sz w:val="28"/>
          <w:szCs w:val="28"/>
          <w:lang w:eastAsia="uk-UA"/>
        </w:rPr>
        <w:t>Хабарництво </w:t>
      </w:r>
      <w:r w:rsidRPr="004D6C17">
        <w:rPr>
          <w:rFonts w:ascii="Times New Roman" w:eastAsia="Times New Roman" w:hAnsi="Times New Roman" w:cs="Times New Roman"/>
          <w:sz w:val="28"/>
          <w:szCs w:val="28"/>
          <w:lang w:eastAsia="uk-UA"/>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4D6C17" w:rsidRPr="004D6C17" w:rsidRDefault="00ED210F"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b/>
          <w:bCs/>
          <w:i/>
          <w:iCs/>
          <w:sz w:val="28"/>
          <w:szCs w:val="28"/>
          <w:lang w:eastAsia="uk-UA"/>
        </w:rPr>
        <w:t xml:space="preserve">Зловживання </w:t>
      </w:r>
      <w:proofErr w:type="spellStart"/>
      <w:r w:rsidRPr="004D6C17">
        <w:rPr>
          <w:rFonts w:ascii="Times New Roman" w:eastAsia="Times New Roman" w:hAnsi="Times New Roman" w:cs="Times New Roman"/>
          <w:b/>
          <w:bCs/>
          <w:i/>
          <w:iCs/>
          <w:sz w:val="28"/>
          <w:szCs w:val="28"/>
          <w:lang w:eastAsia="uk-UA"/>
        </w:rPr>
        <w:t>впливом</w:t>
      </w:r>
      <w:r w:rsidRPr="004D6C17">
        <w:rPr>
          <w:rFonts w:ascii="Times New Roman" w:eastAsia="Times New Roman" w:hAnsi="Times New Roman" w:cs="Times New Roman"/>
          <w:sz w:val="28"/>
          <w:szCs w:val="28"/>
          <w:lang w:eastAsia="uk-UA"/>
        </w:rPr>
        <w:t>–</w:t>
      </w:r>
      <w:proofErr w:type="spellEnd"/>
      <w:r w:rsidRPr="004D6C17">
        <w:rPr>
          <w:rFonts w:ascii="Times New Roman" w:eastAsia="Times New Roman" w:hAnsi="Times New Roman" w:cs="Times New Roman"/>
          <w:sz w:val="28"/>
          <w:szCs w:val="28"/>
          <w:lang w:eastAsia="uk-UA"/>
        </w:rPr>
        <w:t xml:space="preserve">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ED210F" w:rsidRPr="004D6C17" w:rsidRDefault="00ED210F" w:rsidP="004D6C17">
      <w:pPr>
        <w:shd w:val="clear" w:color="auto" w:fill="FFFFFF"/>
        <w:spacing w:before="225" w:after="225" w:line="240" w:lineRule="auto"/>
        <w:rPr>
          <w:rFonts w:ascii="Roboto" w:eastAsia="Times New Roman" w:hAnsi="Roboto" w:cs="Times New Roman"/>
          <w:sz w:val="24"/>
          <w:szCs w:val="24"/>
          <w:lang w:eastAsia="uk-UA"/>
        </w:rPr>
      </w:pPr>
      <w:r w:rsidRPr="004D6C17">
        <w:rPr>
          <w:rFonts w:ascii="Times New Roman" w:eastAsia="Times New Roman" w:hAnsi="Times New Roman" w:cs="Times New Roman"/>
          <w:b/>
          <w:bCs/>
          <w:i/>
          <w:iCs/>
          <w:sz w:val="28"/>
          <w:szCs w:val="28"/>
          <w:lang w:eastAsia="uk-UA"/>
        </w:rPr>
        <w:t xml:space="preserve">Необ’єктивне </w:t>
      </w:r>
      <w:proofErr w:type="spellStart"/>
      <w:r w:rsidRPr="004D6C17">
        <w:rPr>
          <w:rFonts w:ascii="Times New Roman" w:eastAsia="Times New Roman" w:hAnsi="Times New Roman" w:cs="Times New Roman"/>
          <w:b/>
          <w:bCs/>
          <w:i/>
          <w:iCs/>
          <w:sz w:val="28"/>
          <w:szCs w:val="28"/>
          <w:lang w:eastAsia="uk-UA"/>
        </w:rPr>
        <w:t>оцінювання</w:t>
      </w:r>
      <w:r w:rsidRPr="004D6C17">
        <w:rPr>
          <w:rFonts w:ascii="Times New Roman" w:eastAsia="Times New Roman" w:hAnsi="Times New Roman" w:cs="Times New Roman"/>
          <w:sz w:val="28"/>
          <w:szCs w:val="28"/>
          <w:lang w:eastAsia="uk-UA"/>
        </w:rPr>
        <w:t>–</w:t>
      </w:r>
      <w:proofErr w:type="spellEnd"/>
      <w:r w:rsidRPr="004D6C17">
        <w:rPr>
          <w:rFonts w:ascii="Times New Roman" w:eastAsia="Times New Roman" w:hAnsi="Times New Roman" w:cs="Times New Roman"/>
          <w:sz w:val="28"/>
          <w:szCs w:val="28"/>
          <w:lang w:eastAsia="uk-UA"/>
        </w:rPr>
        <w:t xml:space="preserve"> свідоме завищення або заниження оцінки результатів навчання здобувачів освіти.</w:t>
      </w:r>
    </w:p>
    <w:p w:rsidR="004D6C17" w:rsidRDefault="00ED210F"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4D6C17">
        <w:rPr>
          <w:rFonts w:ascii="Times New Roman" w:eastAsia="Times New Roman" w:hAnsi="Times New Roman" w:cs="Times New Roman"/>
          <w:sz w:val="28"/>
          <w:szCs w:val="28"/>
          <w:lang w:eastAsia="uk-UA"/>
        </w:rPr>
        <w:t>Академічна  доброчесність </w:t>
      </w:r>
      <w:r w:rsidRPr="004D6C17">
        <w:rPr>
          <w:rFonts w:ascii="Times New Roman" w:eastAsia="Times New Roman" w:hAnsi="Times New Roman" w:cs="Times New Roman"/>
          <w:b/>
          <w:bCs/>
          <w:sz w:val="28"/>
          <w:szCs w:val="28"/>
          <w:lang w:eastAsia="uk-UA"/>
        </w:rPr>
        <w:t>педагогічними працівниками</w:t>
      </w:r>
      <w:r w:rsidRPr="004D6C17">
        <w:rPr>
          <w:rFonts w:ascii="Times New Roman" w:eastAsia="Times New Roman" w:hAnsi="Times New Roman" w:cs="Times New Roman"/>
          <w:sz w:val="28"/>
          <w:szCs w:val="28"/>
          <w:lang w:eastAsia="uk-UA"/>
        </w:rPr>
        <w:t> спрямована на:</w:t>
      </w:r>
    </w:p>
    <w:p w:rsidR="004D6C17" w:rsidRPr="00F61AA9" w:rsidRDefault="004D6C17"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запобігання корупції, хабарництву;</w:t>
      </w:r>
    </w:p>
    <w:p w:rsidR="004D6C17" w:rsidRPr="00F61AA9" w:rsidRDefault="004D6C17"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дотримання  норм про авторські права;</w:t>
      </w:r>
    </w:p>
    <w:p w:rsidR="004D6C17" w:rsidRPr="00F61AA9" w:rsidRDefault="004D6C17"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надання правдивої  інформації про результати власної навчальної (наукової, творчої) діяльності;</w:t>
      </w:r>
    </w:p>
    <w:p w:rsidR="004D6C17" w:rsidRPr="00F61AA9" w:rsidRDefault="004D6C17" w:rsidP="004D6C17">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невідворотності відповідальності з підстав та в порядку,  визначених відповідно Законом України «Про освіту», Законом України «Про повну загальну середню освіту» та іншими спеціальними законами;</w:t>
      </w:r>
    </w:p>
    <w:p w:rsidR="00F61AA9" w:rsidRPr="00F61AA9" w:rsidRDefault="004D6C17"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надання якісних освітніх послуг з використанням в практичній професійній  діяльності  інноваційних здобутків в галузі освіти;</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об’єктивного і неупередженого оцінювання результатів навчання здобувачів  освіти;</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здійснення контролю за дотриманням академічної доброчесності здобувачами освіти;</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інформування здобувачів освіти про типові порушення академічної доброчесності та види відповідальності за її порушення;</w:t>
      </w:r>
    </w:p>
    <w:p w:rsidR="00ED210F" w:rsidRPr="00F61AA9" w:rsidRDefault="00F61AA9" w:rsidP="00F61AA9">
      <w:pPr>
        <w:shd w:val="clear" w:color="auto" w:fill="FFFFFF"/>
        <w:spacing w:before="225" w:after="225" w:line="240" w:lineRule="auto"/>
        <w:rPr>
          <w:rFonts w:ascii="Roboto" w:eastAsia="Times New Roman" w:hAnsi="Roboto" w:cs="Times New Roman"/>
          <w:sz w:val="24"/>
          <w:szCs w:val="24"/>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нести відповідальність за порушення академічної доброчесності;</w:t>
      </w:r>
    </w:p>
    <w:p w:rsidR="00F61AA9" w:rsidRDefault="00ED210F"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Академічна  доброчесність </w:t>
      </w:r>
      <w:r w:rsidRPr="00F61AA9">
        <w:rPr>
          <w:rFonts w:ascii="Times New Roman" w:eastAsia="Times New Roman" w:hAnsi="Times New Roman" w:cs="Times New Roman"/>
          <w:b/>
          <w:bCs/>
          <w:sz w:val="28"/>
          <w:szCs w:val="28"/>
          <w:lang w:eastAsia="uk-UA"/>
        </w:rPr>
        <w:t>здобувачів загальної середньої освіти</w:t>
      </w:r>
      <w:r w:rsidRPr="00F61AA9">
        <w:rPr>
          <w:rFonts w:ascii="Times New Roman" w:eastAsia="Times New Roman" w:hAnsi="Times New Roman" w:cs="Times New Roman"/>
          <w:sz w:val="28"/>
          <w:szCs w:val="28"/>
          <w:lang w:eastAsia="uk-UA"/>
        </w:rPr>
        <w:t> передбачає:</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lastRenderedPageBreak/>
        <w:t xml:space="preserve">- </w:t>
      </w:r>
      <w:r w:rsidR="00ED210F" w:rsidRPr="00F61AA9">
        <w:rPr>
          <w:rFonts w:ascii="Times New Roman" w:eastAsia="Times New Roman" w:hAnsi="Times New Roman" w:cs="Times New Roman"/>
          <w:sz w:val="28"/>
          <w:szCs w:val="28"/>
          <w:lang w:eastAsia="uk-UA"/>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бути присутнім на всіх заняттях, окрім випадків, викликаних поважними причинами;</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використовувати у навчальній або дослідницькій діяльності лише перевірені та достовірні джерела інформації та грамотно посилатися на них;</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надання достовірної інформації про результати власної навчальної діяльності, використані методики досліджень і джерела інформації;</w:t>
      </w:r>
    </w:p>
    <w:p w:rsidR="00ED210F" w:rsidRPr="00F61AA9" w:rsidRDefault="00F61AA9" w:rsidP="00F61AA9">
      <w:pPr>
        <w:shd w:val="clear" w:color="auto" w:fill="FFFFFF"/>
        <w:spacing w:before="225" w:after="225" w:line="240" w:lineRule="auto"/>
        <w:rPr>
          <w:rFonts w:ascii="Roboto" w:eastAsia="Times New Roman" w:hAnsi="Roboto" w:cs="Times New Roman"/>
          <w:sz w:val="24"/>
          <w:szCs w:val="24"/>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нести відповідальність за порушення академічної доброчесності.</w:t>
      </w:r>
    </w:p>
    <w:p w:rsidR="00F61AA9" w:rsidRDefault="00ED210F"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Педагогічні працівники, стосовно яких встановлено факт порушення академічної доброчесності:</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не можуть бути залучені до проведення процедур та заходів забезпечення і підвищення якості освіти, або учнівських олімпіад та інших змагань;</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не можуть бути допущені до позачергової атестації, що має на меті підвищення кваліфікаційної категорії або присвоєння педагогічного звання;</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не можуть отримувати будь-які види заохочення (премії, інші заохочувальні виплати, нагороди тощо) протягом одного року;</w:t>
      </w:r>
    </w:p>
    <w:p w:rsidR="00ED210F" w:rsidRPr="00F61AA9" w:rsidRDefault="00F61AA9" w:rsidP="00F61AA9">
      <w:pPr>
        <w:shd w:val="clear" w:color="auto" w:fill="FFFFFF"/>
        <w:spacing w:before="225" w:after="225" w:line="240" w:lineRule="auto"/>
        <w:rPr>
          <w:rFonts w:ascii="Roboto" w:eastAsia="Times New Roman" w:hAnsi="Roboto" w:cs="Times New Roman"/>
          <w:sz w:val="24"/>
          <w:szCs w:val="24"/>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можуть бути позбавлені педагогічного звання.</w:t>
      </w:r>
    </w:p>
    <w:p w:rsidR="00F61AA9" w:rsidRPr="00F61AA9" w:rsidRDefault="00ED210F"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За порушення академічної доброчесності до учнів може бути застосовано такі види академічної відповідальності:</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зауваження;</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повторна проходження підсумкового оцінювання;</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повторне проходження державної підсумкової атестації;</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повторне проходження відповідного освітнього компонента освітньої програми;</w:t>
      </w:r>
    </w:p>
    <w:p w:rsidR="00ED210F" w:rsidRPr="00F61AA9" w:rsidRDefault="00F61AA9" w:rsidP="00F61AA9">
      <w:pPr>
        <w:shd w:val="clear" w:color="auto" w:fill="FFFFFF"/>
        <w:spacing w:before="225" w:after="225" w:line="240" w:lineRule="auto"/>
        <w:rPr>
          <w:rFonts w:ascii="Roboto" w:eastAsia="Times New Roman" w:hAnsi="Roboto" w:cs="Times New Roman"/>
          <w:sz w:val="24"/>
          <w:szCs w:val="24"/>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позбавлення отриманих із порушеннями академічної доброчесності  призових місць на учнівських змаганнях, турнірах, олімпіадах, конкурсах.</w:t>
      </w:r>
    </w:p>
    <w:p w:rsidR="00ED210F" w:rsidRPr="00F61AA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1AA9">
        <w:rPr>
          <w:rFonts w:ascii="Times New Roman" w:eastAsia="Times New Roman" w:hAnsi="Times New Roman" w:cs="Times New Roman"/>
          <w:b/>
          <w:bCs/>
          <w:sz w:val="28"/>
          <w:szCs w:val="28"/>
          <w:lang w:eastAsia="uk-UA"/>
        </w:rPr>
        <w:t>ІV. КРИТЕРІЇ, ПРАВИЛА І ПРОЦЕДУРИ ОЦІНЮВАННЯ УЧНІВ</w:t>
      </w:r>
    </w:p>
    <w:p w:rsidR="00ED210F" w:rsidRPr="00F61AA9" w:rsidRDefault="00F61AA9" w:rsidP="00ED210F">
      <w:pPr>
        <w:shd w:val="clear" w:color="auto" w:fill="FFFFFF"/>
        <w:spacing w:before="225" w:after="225" w:line="240" w:lineRule="auto"/>
        <w:rPr>
          <w:rFonts w:ascii="Roboto" w:eastAsia="Times New Roman" w:hAnsi="Roboto" w:cs="Times New Roman"/>
          <w:sz w:val="24"/>
          <w:szCs w:val="24"/>
          <w:lang w:eastAsia="uk-UA"/>
        </w:rPr>
      </w:pPr>
      <w:r>
        <w:rPr>
          <w:rFonts w:ascii="Times New Roman" w:eastAsia="Times New Roman" w:hAnsi="Times New Roman" w:cs="Times New Roman"/>
          <w:color w:val="555454"/>
          <w:sz w:val="28"/>
          <w:szCs w:val="28"/>
          <w:lang w:eastAsia="uk-UA"/>
        </w:rPr>
        <w:t xml:space="preserve">           </w:t>
      </w:r>
      <w:proofErr w:type="spellStart"/>
      <w:r w:rsidR="00ED210F" w:rsidRPr="00F61AA9">
        <w:rPr>
          <w:rFonts w:ascii="Times New Roman" w:eastAsia="Times New Roman" w:hAnsi="Times New Roman" w:cs="Times New Roman"/>
          <w:sz w:val="28"/>
          <w:szCs w:val="28"/>
          <w:lang w:eastAsia="uk-UA"/>
        </w:rPr>
        <w:t>Компетентнісна</w:t>
      </w:r>
      <w:proofErr w:type="spellEnd"/>
      <w:r w:rsidR="00ED210F" w:rsidRPr="00F61AA9">
        <w:rPr>
          <w:rFonts w:ascii="Times New Roman" w:eastAsia="Times New Roman" w:hAnsi="Times New Roman" w:cs="Times New Roman"/>
          <w:sz w:val="28"/>
          <w:szCs w:val="28"/>
          <w:lang w:eastAsia="uk-UA"/>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 </w:t>
      </w:r>
    </w:p>
    <w:p w:rsidR="00ED210F" w:rsidRPr="00F61AA9" w:rsidRDefault="00F61AA9" w:rsidP="00ED210F">
      <w:pPr>
        <w:shd w:val="clear" w:color="auto" w:fill="FFFFFF"/>
        <w:spacing w:before="225" w:after="225" w:line="240" w:lineRule="auto"/>
        <w:rPr>
          <w:rFonts w:ascii="Roboto" w:eastAsia="Times New Roman" w:hAnsi="Roboto" w:cs="Times New Roman"/>
          <w:sz w:val="24"/>
          <w:szCs w:val="24"/>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Оцінювання ґрунтується на позитивному принципі, що передусім передбачає врахування рівня досягнень учня.</w:t>
      </w:r>
    </w:p>
    <w:p w:rsidR="00ED210F" w:rsidRPr="00F61AA9" w:rsidRDefault="00F61AA9" w:rsidP="00ED210F">
      <w:pPr>
        <w:shd w:val="clear" w:color="auto" w:fill="FFFFFF"/>
        <w:spacing w:before="225" w:after="225" w:line="240" w:lineRule="auto"/>
        <w:rPr>
          <w:rFonts w:ascii="Roboto" w:eastAsia="Times New Roman" w:hAnsi="Roboto" w:cs="Times New Roman"/>
          <w:sz w:val="24"/>
          <w:szCs w:val="24"/>
          <w:lang w:eastAsia="uk-UA"/>
        </w:rPr>
      </w:pPr>
      <w:r w:rsidRPr="00F61AA9">
        <w:rPr>
          <w:rFonts w:ascii="Times New Roman" w:eastAsia="Times New Roman" w:hAnsi="Times New Roman" w:cs="Times New Roman"/>
          <w:sz w:val="28"/>
          <w:szCs w:val="28"/>
          <w:lang w:eastAsia="uk-UA"/>
        </w:rPr>
        <w:lastRenderedPageBreak/>
        <w:t xml:space="preserve">         </w:t>
      </w:r>
      <w:r w:rsidR="00ED210F" w:rsidRPr="00F61AA9">
        <w:rPr>
          <w:rFonts w:ascii="Times New Roman" w:eastAsia="Times New Roman" w:hAnsi="Times New Roman" w:cs="Times New Roman"/>
          <w:sz w:val="28"/>
          <w:szCs w:val="28"/>
          <w:lang w:eastAsia="uk-UA"/>
        </w:rPr>
        <w:t xml:space="preserve">Метою навчання є  сформовані компетентності. Вимоги до обов’язкових результатів навчання визначаються з урахуванням </w:t>
      </w:r>
      <w:proofErr w:type="spellStart"/>
      <w:r w:rsidR="00ED210F" w:rsidRPr="00F61AA9">
        <w:rPr>
          <w:rFonts w:ascii="Times New Roman" w:eastAsia="Times New Roman" w:hAnsi="Times New Roman" w:cs="Times New Roman"/>
          <w:sz w:val="28"/>
          <w:szCs w:val="28"/>
          <w:lang w:eastAsia="uk-UA"/>
        </w:rPr>
        <w:t>компетентністного</w:t>
      </w:r>
      <w:proofErr w:type="spellEnd"/>
      <w:r w:rsidR="00ED210F" w:rsidRPr="00F61AA9">
        <w:rPr>
          <w:rFonts w:ascii="Times New Roman" w:eastAsia="Times New Roman" w:hAnsi="Times New Roman" w:cs="Times New Roman"/>
          <w:sz w:val="28"/>
          <w:szCs w:val="28"/>
          <w:lang w:eastAsia="uk-UA"/>
        </w:rPr>
        <w:t xml:space="preserve"> підходу до навчання, в основу якого покладено ключові компетентності. </w:t>
      </w:r>
    </w:p>
    <w:p w:rsidR="00F61AA9" w:rsidRDefault="00ED210F"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До ключових </w:t>
      </w:r>
      <w:proofErr w:type="spellStart"/>
      <w:r w:rsidRPr="00F61AA9">
        <w:rPr>
          <w:rFonts w:ascii="Times New Roman" w:eastAsia="Times New Roman" w:hAnsi="Times New Roman" w:cs="Times New Roman"/>
          <w:sz w:val="28"/>
          <w:szCs w:val="28"/>
          <w:lang w:eastAsia="uk-UA"/>
        </w:rPr>
        <w:t>компетентностей</w:t>
      </w:r>
      <w:proofErr w:type="spellEnd"/>
      <w:r w:rsidRPr="00F61AA9">
        <w:rPr>
          <w:rFonts w:ascii="Times New Roman" w:eastAsia="Times New Roman" w:hAnsi="Times New Roman" w:cs="Times New Roman"/>
          <w:sz w:val="28"/>
          <w:szCs w:val="28"/>
          <w:lang w:eastAsia="uk-UA"/>
        </w:rPr>
        <w:t xml:space="preserve"> належать:</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b/>
          <w:bCs/>
          <w:sz w:val="28"/>
          <w:szCs w:val="28"/>
          <w:lang w:eastAsia="uk-UA"/>
        </w:rPr>
        <w:t>вільне володіння державною мовою</w:t>
      </w:r>
      <w:r w:rsidR="00ED210F" w:rsidRPr="00F61AA9">
        <w:rPr>
          <w:rFonts w:ascii="Times New Roman" w:eastAsia="Times New Roman" w:hAnsi="Times New Roman" w:cs="Times New Roman"/>
          <w:sz w:val="28"/>
          <w:szCs w:val="28"/>
          <w:lang w:eastAsia="uk-UA"/>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b/>
          <w:bCs/>
          <w:sz w:val="28"/>
          <w:szCs w:val="28"/>
          <w:lang w:eastAsia="uk-UA"/>
        </w:rPr>
        <w:t>здатність спілкуватись рідною</w:t>
      </w:r>
      <w:r w:rsidR="00ED210F" w:rsidRPr="00F61AA9">
        <w:rPr>
          <w:rFonts w:ascii="Times New Roman" w:eastAsia="Times New Roman" w:hAnsi="Times New Roman" w:cs="Times New Roman"/>
          <w:sz w:val="28"/>
          <w:szCs w:val="28"/>
          <w:lang w:eastAsia="uk-UA"/>
        </w:rPr>
        <w:t> (у разі відмінності від державної) </w:t>
      </w:r>
      <w:r w:rsidR="00ED210F" w:rsidRPr="00F61AA9">
        <w:rPr>
          <w:rFonts w:ascii="Times New Roman" w:eastAsia="Times New Roman" w:hAnsi="Times New Roman" w:cs="Times New Roman"/>
          <w:b/>
          <w:bCs/>
          <w:sz w:val="28"/>
          <w:szCs w:val="28"/>
          <w:lang w:eastAsia="uk-UA"/>
        </w:rPr>
        <w:t>та іноземними мовами,</w:t>
      </w:r>
      <w:r w:rsidR="00ED210F" w:rsidRPr="00F61AA9">
        <w:rPr>
          <w:rFonts w:ascii="Times New Roman" w:eastAsia="Times New Roman" w:hAnsi="Times New Roman" w:cs="Times New Roman"/>
          <w:sz w:val="28"/>
          <w:szCs w:val="28"/>
          <w:lang w:eastAsia="uk-UA"/>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b/>
          <w:bCs/>
          <w:sz w:val="28"/>
          <w:szCs w:val="28"/>
          <w:lang w:eastAsia="uk-UA"/>
        </w:rPr>
        <w:t>математична компетентність,</w:t>
      </w:r>
      <w:r w:rsidR="00ED210F" w:rsidRPr="00F61AA9">
        <w:rPr>
          <w:rFonts w:ascii="Times New Roman" w:eastAsia="Times New Roman" w:hAnsi="Times New Roman" w:cs="Times New Roman"/>
          <w:sz w:val="28"/>
          <w:szCs w:val="28"/>
          <w:lang w:eastAsia="uk-UA"/>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b/>
          <w:bCs/>
          <w:sz w:val="28"/>
          <w:szCs w:val="28"/>
          <w:lang w:eastAsia="uk-UA"/>
        </w:rPr>
        <w:t>компетентність у галузі природничих наук, техніки і технологій</w:t>
      </w:r>
      <w:r w:rsidR="00ED210F" w:rsidRPr="00F61AA9">
        <w:rPr>
          <w:rFonts w:ascii="Times New Roman" w:eastAsia="Times New Roman" w:hAnsi="Times New Roman" w:cs="Times New Roman"/>
          <w:sz w:val="28"/>
          <w:szCs w:val="28"/>
          <w:lang w:eastAsia="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proofErr w:type="spellStart"/>
      <w:r w:rsidR="00ED210F" w:rsidRPr="00F61AA9">
        <w:rPr>
          <w:rFonts w:ascii="Times New Roman" w:eastAsia="Times New Roman" w:hAnsi="Times New Roman" w:cs="Times New Roman"/>
          <w:b/>
          <w:bCs/>
          <w:sz w:val="28"/>
          <w:szCs w:val="28"/>
          <w:lang w:eastAsia="uk-UA"/>
        </w:rPr>
        <w:t>іноваційність</w:t>
      </w:r>
      <w:proofErr w:type="spellEnd"/>
      <w:r w:rsidR="00ED210F" w:rsidRPr="00F61AA9">
        <w:rPr>
          <w:rFonts w:ascii="Times New Roman" w:eastAsia="Times New Roman" w:hAnsi="Times New Roman" w:cs="Times New Roman"/>
          <w:b/>
          <w:bCs/>
          <w:sz w:val="28"/>
          <w:szCs w:val="28"/>
          <w:lang w:eastAsia="uk-UA"/>
        </w:rPr>
        <w:t>,</w:t>
      </w:r>
      <w:r w:rsidR="00ED210F" w:rsidRPr="00F61AA9">
        <w:rPr>
          <w:rFonts w:ascii="Times New Roman" w:eastAsia="Times New Roman" w:hAnsi="Times New Roman" w:cs="Times New Roman"/>
          <w:sz w:val="28"/>
          <w:szCs w:val="28"/>
          <w:lang w:eastAsia="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00ED210F" w:rsidRPr="00F61AA9">
        <w:rPr>
          <w:rFonts w:ascii="Times New Roman" w:eastAsia="Times New Roman" w:hAnsi="Times New Roman" w:cs="Times New Roman"/>
          <w:sz w:val="28"/>
          <w:szCs w:val="28"/>
          <w:lang w:eastAsia="uk-UA"/>
        </w:rPr>
        <w:t>компетентнісного</w:t>
      </w:r>
      <w:proofErr w:type="spellEnd"/>
      <w:r w:rsidR="00ED210F" w:rsidRPr="00F61AA9">
        <w:rPr>
          <w:rFonts w:ascii="Times New Roman" w:eastAsia="Times New Roman" w:hAnsi="Times New Roman" w:cs="Times New Roman"/>
          <w:sz w:val="28"/>
          <w:szCs w:val="28"/>
          <w:lang w:eastAsia="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b/>
          <w:bCs/>
          <w:sz w:val="28"/>
          <w:szCs w:val="28"/>
          <w:lang w:eastAsia="uk-UA"/>
        </w:rPr>
        <w:t>екологічна компетентність</w:t>
      </w:r>
      <w:r w:rsidR="00ED210F" w:rsidRPr="00F61AA9">
        <w:rPr>
          <w:rFonts w:ascii="Times New Roman" w:eastAsia="Times New Roman" w:hAnsi="Times New Roman" w:cs="Times New Roman"/>
          <w:sz w:val="28"/>
          <w:szCs w:val="28"/>
          <w:lang w:eastAsia="uk-UA"/>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b/>
          <w:bCs/>
          <w:sz w:val="28"/>
          <w:szCs w:val="28"/>
          <w:lang w:eastAsia="uk-UA"/>
        </w:rPr>
        <w:t>інформаційно-комунікаційна компетентність</w:t>
      </w:r>
      <w:r w:rsidR="00ED210F" w:rsidRPr="00F61AA9">
        <w:rPr>
          <w:rFonts w:ascii="Times New Roman" w:eastAsia="Times New Roman" w:hAnsi="Times New Roman" w:cs="Times New Roman"/>
          <w:sz w:val="28"/>
          <w:szCs w:val="28"/>
          <w:lang w:eastAsia="uk-UA"/>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b/>
          <w:bCs/>
          <w:sz w:val="28"/>
          <w:szCs w:val="28"/>
          <w:lang w:eastAsia="uk-UA"/>
        </w:rPr>
        <w:t>навчання впродовж життя</w:t>
      </w:r>
      <w:r w:rsidR="00ED210F" w:rsidRPr="00F61AA9">
        <w:rPr>
          <w:rFonts w:ascii="Times New Roman" w:eastAsia="Times New Roman" w:hAnsi="Times New Roman" w:cs="Times New Roman"/>
          <w:sz w:val="28"/>
          <w:szCs w:val="28"/>
          <w:lang w:eastAsia="uk-UA"/>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w:t>
      </w:r>
      <w:r w:rsidR="00ED210F" w:rsidRPr="00F61AA9">
        <w:rPr>
          <w:rFonts w:ascii="Times New Roman" w:eastAsia="Times New Roman" w:hAnsi="Times New Roman" w:cs="Times New Roman"/>
          <w:sz w:val="28"/>
          <w:szCs w:val="28"/>
          <w:lang w:eastAsia="uk-UA"/>
        </w:rPr>
        <w:lastRenderedPageBreak/>
        <w:t>навчальних потреб, визначення власних навчальних цілей та способів їх досягнення, навчання працювати самостійно і в групі;</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b/>
          <w:bCs/>
          <w:sz w:val="28"/>
          <w:szCs w:val="28"/>
          <w:lang w:eastAsia="uk-UA"/>
        </w:rPr>
        <w:t xml:space="preserve">громадянські та соціальні </w:t>
      </w:r>
      <w:proofErr w:type="spellStart"/>
      <w:r w:rsidR="00ED210F" w:rsidRPr="00F61AA9">
        <w:rPr>
          <w:rFonts w:ascii="Times New Roman" w:eastAsia="Times New Roman" w:hAnsi="Times New Roman" w:cs="Times New Roman"/>
          <w:b/>
          <w:bCs/>
          <w:sz w:val="28"/>
          <w:szCs w:val="28"/>
          <w:lang w:eastAsia="uk-UA"/>
        </w:rPr>
        <w:t>компетентністі</w:t>
      </w:r>
      <w:proofErr w:type="spellEnd"/>
      <w:r w:rsidR="00ED210F" w:rsidRPr="00F61AA9">
        <w:rPr>
          <w:rFonts w:ascii="Times New Roman" w:eastAsia="Times New Roman" w:hAnsi="Times New Roman" w:cs="Times New Roman"/>
          <w:sz w:val="28"/>
          <w:szCs w:val="28"/>
          <w:lang w:eastAsia="uk-UA"/>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b/>
          <w:bCs/>
          <w:sz w:val="28"/>
          <w:szCs w:val="28"/>
          <w:lang w:eastAsia="uk-UA"/>
        </w:rPr>
        <w:t>культурна компетентність</w:t>
      </w:r>
      <w:r w:rsidR="00ED210F" w:rsidRPr="00F61AA9">
        <w:rPr>
          <w:rFonts w:ascii="Times New Roman" w:eastAsia="Times New Roman" w:hAnsi="Times New Roman" w:cs="Times New Roman"/>
          <w:sz w:val="28"/>
          <w:szCs w:val="28"/>
          <w:lang w:eastAsia="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ED210F" w:rsidRPr="00F61AA9" w:rsidRDefault="00F61AA9" w:rsidP="00F61AA9">
      <w:pPr>
        <w:shd w:val="clear" w:color="auto" w:fill="FFFFFF"/>
        <w:spacing w:before="225" w:after="225" w:line="240" w:lineRule="auto"/>
        <w:rPr>
          <w:rFonts w:ascii="Roboto" w:eastAsia="Times New Roman" w:hAnsi="Roboto" w:cs="Times New Roman"/>
          <w:sz w:val="24"/>
          <w:szCs w:val="24"/>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b/>
          <w:bCs/>
          <w:sz w:val="28"/>
          <w:szCs w:val="28"/>
          <w:lang w:eastAsia="uk-UA"/>
        </w:rPr>
        <w:t>підприємливість та фінансова грамотність</w:t>
      </w:r>
      <w:r w:rsidR="00ED210F" w:rsidRPr="00F61AA9">
        <w:rPr>
          <w:rFonts w:ascii="Times New Roman" w:eastAsia="Times New Roman" w:hAnsi="Times New Roman" w:cs="Times New Roman"/>
          <w:sz w:val="28"/>
          <w:szCs w:val="28"/>
          <w:lang w:eastAsia="uk-UA"/>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ED210F" w:rsidRPr="00F61AA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1AA9">
        <w:rPr>
          <w:rFonts w:ascii="Times New Roman" w:eastAsia="Times New Roman" w:hAnsi="Times New Roman" w:cs="Times New Roman"/>
          <w:b/>
          <w:bCs/>
          <w:sz w:val="28"/>
          <w:szCs w:val="28"/>
          <w:lang w:eastAsia="uk-UA"/>
        </w:rPr>
        <w:t>Основними функціями оцінювання навчальних досягнень</w:t>
      </w:r>
      <w:r w:rsidR="00F61AA9" w:rsidRPr="00F61AA9">
        <w:rPr>
          <w:rFonts w:ascii="Times New Roman" w:eastAsia="Times New Roman" w:hAnsi="Times New Roman" w:cs="Times New Roman"/>
          <w:b/>
          <w:bCs/>
          <w:sz w:val="28"/>
          <w:szCs w:val="28"/>
          <w:lang w:eastAsia="uk-UA"/>
        </w:rPr>
        <w:t xml:space="preserve"> </w:t>
      </w:r>
      <w:r w:rsidRPr="00F61AA9">
        <w:rPr>
          <w:rFonts w:ascii="Times New Roman" w:eastAsia="Times New Roman" w:hAnsi="Times New Roman" w:cs="Times New Roman"/>
          <w:b/>
          <w:bCs/>
          <w:sz w:val="28"/>
          <w:szCs w:val="28"/>
          <w:lang w:eastAsia="uk-UA"/>
        </w:rPr>
        <w:t>здобувачів освіти є:</w:t>
      </w:r>
    </w:p>
    <w:p w:rsidR="00ED210F" w:rsidRPr="00F61AA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1AA9">
        <w:rPr>
          <w:rFonts w:ascii="Times New Roman" w:eastAsia="Times New Roman" w:hAnsi="Times New Roman" w:cs="Times New Roman"/>
          <w:b/>
          <w:bCs/>
          <w:sz w:val="28"/>
          <w:szCs w:val="28"/>
          <w:lang w:eastAsia="uk-UA"/>
        </w:rPr>
        <w:t>Контролююча</w:t>
      </w:r>
      <w:r w:rsidRPr="00F61AA9">
        <w:rPr>
          <w:rFonts w:ascii="Times New Roman" w:eastAsia="Times New Roman" w:hAnsi="Times New Roman" w:cs="Times New Roman"/>
          <w:sz w:val="28"/>
          <w:szCs w:val="28"/>
          <w:lang w:eastAsia="uk-UA"/>
        </w:rPr>
        <w:t> - визначає рівень досягнень кожного учня, готовність до засвоєння нового матеріалу, що дає змогу вчителеві відповідно планувати й викладати навчальний матеріал;</w:t>
      </w:r>
    </w:p>
    <w:p w:rsidR="00ED210F" w:rsidRPr="00F61AA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1AA9">
        <w:rPr>
          <w:rFonts w:ascii="Times New Roman" w:eastAsia="Times New Roman" w:hAnsi="Times New Roman" w:cs="Times New Roman"/>
          <w:b/>
          <w:bCs/>
          <w:sz w:val="28"/>
          <w:szCs w:val="28"/>
          <w:lang w:eastAsia="uk-UA"/>
        </w:rPr>
        <w:t>Навчальна</w:t>
      </w:r>
      <w:r w:rsidRPr="00F61AA9">
        <w:rPr>
          <w:rFonts w:ascii="Times New Roman" w:eastAsia="Times New Roman" w:hAnsi="Times New Roman" w:cs="Times New Roman"/>
          <w:sz w:val="28"/>
          <w:szCs w:val="28"/>
          <w:lang w:eastAsia="uk-UA"/>
        </w:rPr>
        <w:t> - сприяє повторенню, уточненню й поглибленню знань, їх систематизації, вдосконаленню умінь та навичок;</w:t>
      </w:r>
    </w:p>
    <w:p w:rsidR="00ED210F" w:rsidRPr="00F61AA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1AA9">
        <w:rPr>
          <w:rFonts w:ascii="Times New Roman" w:eastAsia="Times New Roman" w:hAnsi="Times New Roman" w:cs="Times New Roman"/>
          <w:b/>
          <w:bCs/>
          <w:sz w:val="28"/>
          <w:szCs w:val="28"/>
          <w:lang w:eastAsia="uk-UA"/>
        </w:rPr>
        <w:t>Діагностико – коригувальна </w:t>
      </w:r>
      <w:r w:rsidRPr="00F61AA9">
        <w:rPr>
          <w:rFonts w:ascii="Times New Roman" w:eastAsia="Times New Roman" w:hAnsi="Times New Roman" w:cs="Times New Roman"/>
          <w:sz w:val="28"/>
          <w:szCs w:val="28"/>
          <w:lang w:eastAsia="uk-UA"/>
        </w:rPr>
        <w:t>- з'ясовує причини труднощів, які виникають в учня  в процесі навчання; виявляє прогалини у засвоєному, вносить корективи, спрямовані на їх усунення;</w:t>
      </w:r>
    </w:p>
    <w:p w:rsidR="00ED210F" w:rsidRPr="00F61AA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1AA9">
        <w:rPr>
          <w:rFonts w:ascii="Times New Roman" w:eastAsia="Times New Roman" w:hAnsi="Times New Roman" w:cs="Times New Roman"/>
          <w:b/>
          <w:bCs/>
          <w:sz w:val="28"/>
          <w:szCs w:val="28"/>
          <w:lang w:eastAsia="uk-UA"/>
        </w:rPr>
        <w:t>Стимулювання - мотиваційна</w:t>
      </w:r>
      <w:r w:rsidRPr="00F61AA9">
        <w:rPr>
          <w:rFonts w:ascii="Times New Roman" w:eastAsia="Times New Roman" w:hAnsi="Times New Roman" w:cs="Times New Roman"/>
          <w:sz w:val="28"/>
          <w:szCs w:val="28"/>
          <w:lang w:eastAsia="uk-UA"/>
        </w:rPr>
        <w:t> - формує позитивні мотиви навчання;</w:t>
      </w:r>
    </w:p>
    <w:p w:rsidR="00ED210F" w:rsidRPr="00F61AA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1AA9">
        <w:rPr>
          <w:rFonts w:ascii="Times New Roman" w:eastAsia="Times New Roman" w:hAnsi="Times New Roman" w:cs="Times New Roman"/>
          <w:b/>
          <w:bCs/>
          <w:sz w:val="28"/>
          <w:szCs w:val="28"/>
          <w:lang w:eastAsia="uk-UA"/>
        </w:rPr>
        <w:t>Виховна</w:t>
      </w:r>
      <w:r w:rsidRPr="00F61AA9">
        <w:rPr>
          <w:rFonts w:ascii="Times New Roman" w:eastAsia="Times New Roman" w:hAnsi="Times New Roman" w:cs="Times New Roman"/>
          <w:sz w:val="28"/>
          <w:szCs w:val="28"/>
          <w:lang w:eastAsia="uk-UA"/>
        </w:rPr>
        <w:t>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F61AA9" w:rsidRDefault="00ED210F" w:rsidP="00F61AA9">
      <w:pPr>
        <w:shd w:val="clear" w:color="auto" w:fill="FFFFFF"/>
        <w:spacing w:before="225" w:after="225" w:line="240" w:lineRule="auto"/>
        <w:rPr>
          <w:rFonts w:ascii="Times New Roman" w:eastAsia="Times New Roman" w:hAnsi="Times New Roman" w:cs="Times New Roman"/>
          <w:b/>
          <w:bCs/>
          <w:sz w:val="28"/>
          <w:szCs w:val="28"/>
          <w:lang w:eastAsia="uk-UA"/>
        </w:rPr>
      </w:pPr>
      <w:r w:rsidRPr="00F61AA9">
        <w:rPr>
          <w:rFonts w:ascii="Times New Roman" w:eastAsia="Times New Roman" w:hAnsi="Times New Roman" w:cs="Times New Roman"/>
          <w:b/>
          <w:bCs/>
          <w:sz w:val="28"/>
          <w:szCs w:val="28"/>
          <w:lang w:eastAsia="uk-UA"/>
        </w:rPr>
        <w:t>При оцінюванні навчальних досягнень здобувачів освіти враховуються:</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b/>
          <w:bCs/>
          <w:sz w:val="28"/>
          <w:szCs w:val="28"/>
          <w:lang w:eastAsia="uk-UA"/>
        </w:rPr>
        <w:t xml:space="preserve">- </w:t>
      </w:r>
      <w:r w:rsidR="00ED210F" w:rsidRPr="00F61AA9">
        <w:rPr>
          <w:rFonts w:ascii="Times New Roman" w:eastAsia="Times New Roman" w:hAnsi="Times New Roman" w:cs="Times New Roman"/>
          <w:sz w:val="28"/>
          <w:szCs w:val="28"/>
          <w:lang w:eastAsia="uk-UA"/>
        </w:rPr>
        <w:t>характеристики відповіді учня: правильність, логічність, обґрунтованість, цілісність;</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якість знань: повнота, глибина, гнучкість, системність, міцність;</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сформованість  предметних умінь і навичок;</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lastRenderedPageBreak/>
        <w:t xml:space="preserve">- </w:t>
      </w:r>
      <w:r w:rsidR="00ED210F" w:rsidRPr="00F61AA9">
        <w:rPr>
          <w:rFonts w:ascii="Times New Roman" w:eastAsia="Times New Roman" w:hAnsi="Times New Roman" w:cs="Times New Roman"/>
          <w:sz w:val="28"/>
          <w:szCs w:val="28"/>
          <w:lang w:eastAsia="uk-UA"/>
        </w:rPr>
        <w:t>досвід творчої діяльності (вміння виявляти проблеми та розв'язувати їх, формулювати гіпотези);</w:t>
      </w:r>
    </w:p>
    <w:p w:rsidR="00ED210F" w:rsidRPr="00F61AA9" w:rsidRDefault="00F61AA9" w:rsidP="00F61AA9">
      <w:pPr>
        <w:shd w:val="clear" w:color="auto" w:fill="FFFFFF"/>
        <w:spacing w:before="225" w:after="225" w:line="240" w:lineRule="auto"/>
        <w:rPr>
          <w:rFonts w:ascii="Roboto" w:eastAsia="Times New Roman" w:hAnsi="Roboto" w:cs="Times New Roman"/>
          <w:sz w:val="24"/>
          <w:szCs w:val="24"/>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самостійність оцінних суджень.</w:t>
      </w:r>
    </w:p>
    <w:p w:rsidR="00F61AA9" w:rsidRDefault="00ED210F" w:rsidP="00F61AA9">
      <w:pPr>
        <w:shd w:val="clear" w:color="auto" w:fill="FFFFFF"/>
        <w:spacing w:before="225" w:after="225" w:line="240" w:lineRule="auto"/>
        <w:rPr>
          <w:rFonts w:ascii="Times New Roman" w:eastAsia="Times New Roman" w:hAnsi="Times New Roman" w:cs="Times New Roman"/>
          <w:b/>
          <w:bCs/>
          <w:sz w:val="28"/>
          <w:szCs w:val="28"/>
          <w:lang w:eastAsia="uk-UA"/>
        </w:rPr>
      </w:pPr>
      <w:r w:rsidRPr="00F61AA9">
        <w:rPr>
          <w:rFonts w:ascii="Times New Roman" w:eastAsia="Times New Roman" w:hAnsi="Times New Roman" w:cs="Times New Roman"/>
          <w:b/>
          <w:bCs/>
          <w:sz w:val="28"/>
          <w:szCs w:val="28"/>
          <w:lang w:eastAsia="uk-UA"/>
        </w:rPr>
        <w:t>Характеристики якості знань взаємопов'язані між собою</w:t>
      </w:r>
      <w:r w:rsidR="00F61AA9" w:rsidRPr="00F61AA9">
        <w:rPr>
          <w:rFonts w:ascii="Times New Roman" w:eastAsia="Times New Roman" w:hAnsi="Times New Roman" w:cs="Times New Roman"/>
          <w:b/>
          <w:bCs/>
          <w:sz w:val="28"/>
          <w:szCs w:val="28"/>
          <w:lang w:eastAsia="uk-UA"/>
        </w:rPr>
        <w:t xml:space="preserve"> </w:t>
      </w:r>
      <w:r w:rsidRPr="00F61AA9">
        <w:rPr>
          <w:rFonts w:ascii="Times New Roman" w:eastAsia="Times New Roman" w:hAnsi="Times New Roman" w:cs="Times New Roman"/>
          <w:b/>
          <w:bCs/>
          <w:sz w:val="28"/>
          <w:szCs w:val="28"/>
          <w:lang w:eastAsia="uk-UA"/>
        </w:rPr>
        <w:t>і доповнюють одна одну:</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b/>
          <w:bCs/>
          <w:sz w:val="28"/>
          <w:szCs w:val="28"/>
          <w:lang w:eastAsia="uk-UA"/>
        </w:rPr>
        <w:t xml:space="preserve">- </w:t>
      </w:r>
      <w:r w:rsidR="00ED210F" w:rsidRPr="00F61AA9">
        <w:rPr>
          <w:rFonts w:ascii="Times New Roman" w:eastAsia="Times New Roman" w:hAnsi="Times New Roman" w:cs="Times New Roman"/>
          <w:sz w:val="28"/>
          <w:szCs w:val="28"/>
          <w:lang w:eastAsia="uk-UA"/>
        </w:rPr>
        <w:t>повнота знань - кількість знань, визначених навчальною програмою;</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глибина знань - усвідомленість існуючих зв'язків між групами знань;</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F61AA9" w:rsidRPr="00F61AA9"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системність знань - усвідомлення структури знань, їх ієрархії і послідовності, тобто усвідомлення одних знань як базових для інших;</w:t>
      </w:r>
    </w:p>
    <w:p w:rsidR="00ED210F" w:rsidRDefault="00F61AA9" w:rsidP="00F61AA9">
      <w:pPr>
        <w:shd w:val="clear" w:color="auto" w:fill="FFFFFF"/>
        <w:spacing w:before="225" w:after="225" w:line="240" w:lineRule="auto"/>
        <w:rPr>
          <w:rFonts w:ascii="Times New Roman" w:eastAsia="Times New Roman" w:hAnsi="Times New Roman" w:cs="Times New Roman"/>
          <w:sz w:val="28"/>
          <w:szCs w:val="28"/>
          <w:lang w:eastAsia="uk-UA"/>
        </w:rPr>
      </w:pPr>
      <w:r w:rsidRPr="00F61AA9">
        <w:rPr>
          <w:rFonts w:ascii="Times New Roman" w:eastAsia="Times New Roman" w:hAnsi="Times New Roman" w:cs="Times New Roman"/>
          <w:sz w:val="28"/>
          <w:szCs w:val="28"/>
          <w:lang w:eastAsia="uk-UA"/>
        </w:rPr>
        <w:t xml:space="preserve">- </w:t>
      </w:r>
      <w:r w:rsidR="00ED210F" w:rsidRPr="00F61AA9">
        <w:rPr>
          <w:rFonts w:ascii="Times New Roman" w:eastAsia="Times New Roman" w:hAnsi="Times New Roman" w:cs="Times New Roman"/>
          <w:sz w:val="28"/>
          <w:szCs w:val="28"/>
          <w:lang w:eastAsia="uk-UA"/>
        </w:rPr>
        <w:t>міцність знань - тривалість збереження їх в пам'яті, відтворення їх в необхідних ситуаціях.</w:t>
      </w:r>
    </w:p>
    <w:p w:rsidR="00ED210F" w:rsidRDefault="00ED210F" w:rsidP="00ED210F">
      <w:pPr>
        <w:shd w:val="clear" w:color="auto" w:fill="FFFFFF"/>
        <w:spacing w:before="225" w:after="225" w:line="240" w:lineRule="auto"/>
        <w:rPr>
          <w:rFonts w:ascii="Times New Roman" w:eastAsia="Times New Roman" w:hAnsi="Times New Roman" w:cs="Times New Roman"/>
          <w:b/>
          <w:bCs/>
          <w:sz w:val="28"/>
          <w:szCs w:val="28"/>
          <w:lang w:eastAsia="uk-UA"/>
        </w:rPr>
      </w:pPr>
      <w:r w:rsidRPr="00F61AA9">
        <w:rPr>
          <w:rFonts w:ascii="Times New Roman" w:eastAsia="Times New Roman" w:hAnsi="Times New Roman" w:cs="Times New Roman"/>
          <w:b/>
          <w:bCs/>
          <w:sz w:val="28"/>
          <w:szCs w:val="28"/>
          <w:lang w:eastAsia="uk-UA"/>
        </w:rPr>
        <w:t>Критерії оцінювання навчальних досягнень</w:t>
      </w:r>
      <w:r w:rsidR="00F61AA9" w:rsidRPr="00F61AA9">
        <w:rPr>
          <w:rFonts w:ascii="Times New Roman" w:eastAsia="Times New Roman" w:hAnsi="Times New Roman" w:cs="Times New Roman"/>
          <w:b/>
          <w:bCs/>
          <w:sz w:val="28"/>
          <w:szCs w:val="28"/>
          <w:lang w:eastAsia="uk-UA"/>
        </w:rPr>
        <w:t xml:space="preserve"> </w:t>
      </w:r>
      <w:r w:rsidRPr="00F61AA9">
        <w:rPr>
          <w:rFonts w:ascii="Times New Roman" w:eastAsia="Times New Roman" w:hAnsi="Times New Roman" w:cs="Times New Roman"/>
          <w:b/>
          <w:bCs/>
          <w:sz w:val="28"/>
          <w:szCs w:val="28"/>
          <w:lang w:eastAsia="uk-UA"/>
        </w:rPr>
        <w:t>учнів початкової школи</w:t>
      </w:r>
    </w:p>
    <w:tbl>
      <w:tblPr>
        <w:tblStyle w:val="a8"/>
        <w:tblW w:w="0" w:type="auto"/>
        <w:tblLook w:val="04A0" w:firstRow="1" w:lastRow="0" w:firstColumn="1" w:lastColumn="0" w:noHBand="0" w:noVBand="1"/>
      </w:tblPr>
      <w:tblGrid>
        <w:gridCol w:w="3974"/>
        <w:gridCol w:w="1740"/>
        <w:gridCol w:w="4706"/>
      </w:tblGrid>
      <w:tr w:rsidR="00CF1BC1" w:rsidTr="00CF1BC1">
        <w:trPr>
          <w:trHeight w:val="350"/>
        </w:trPr>
        <w:tc>
          <w:tcPr>
            <w:tcW w:w="4219" w:type="dxa"/>
          </w:tcPr>
          <w:p w:rsidR="00CF1BC1" w:rsidRPr="00CF1BC1" w:rsidRDefault="00CF1BC1" w:rsidP="00CF1BC1">
            <w:pPr>
              <w:rPr>
                <w:rFonts w:ascii="Roboto" w:eastAsia="Times New Roman" w:hAnsi="Roboto" w:cs="Times New Roman"/>
                <w:sz w:val="24"/>
                <w:szCs w:val="24"/>
                <w:lang w:eastAsia="uk-UA"/>
              </w:rPr>
            </w:pPr>
            <w:r w:rsidRPr="00CF1BC1">
              <w:rPr>
                <w:rFonts w:ascii="Times New Roman" w:eastAsia="Times New Roman" w:hAnsi="Times New Roman" w:cs="Times New Roman"/>
                <w:b/>
                <w:bCs/>
                <w:sz w:val="28"/>
                <w:szCs w:val="28"/>
                <w:lang w:eastAsia="uk-UA"/>
              </w:rPr>
              <w:t>Рівні навчальних досягнень</w:t>
            </w:r>
          </w:p>
        </w:tc>
        <w:tc>
          <w:tcPr>
            <w:tcW w:w="1843" w:type="dxa"/>
          </w:tcPr>
          <w:p w:rsidR="00CF1BC1" w:rsidRPr="00CF1BC1" w:rsidRDefault="00CF1BC1" w:rsidP="00CF1BC1">
            <w:pPr>
              <w:spacing w:before="225"/>
              <w:rPr>
                <w:rFonts w:ascii="Roboto" w:eastAsia="Times New Roman" w:hAnsi="Roboto" w:cs="Times New Roman"/>
                <w:sz w:val="24"/>
                <w:szCs w:val="24"/>
                <w:lang w:eastAsia="uk-UA"/>
              </w:rPr>
            </w:pPr>
            <w:r w:rsidRPr="00CF1BC1">
              <w:rPr>
                <w:rFonts w:ascii="Times New Roman" w:eastAsia="Times New Roman" w:hAnsi="Times New Roman" w:cs="Times New Roman"/>
                <w:b/>
                <w:bCs/>
                <w:sz w:val="28"/>
                <w:szCs w:val="28"/>
                <w:lang w:eastAsia="uk-UA"/>
              </w:rPr>
              <w:t>Бали</w:t>
            </w:r>
          </w:p>
        </w:tc>
        <w:tc>
          <w:tcPr>
            <w:tcW w:w="4926" w:type="dxa"/>
          </w:tcPr>
          <w:p w:rsidR="00CF1BC1" w:rsidRPr="00CF1BC1" w:rsidRDefault="00CF1BC1" w:rsidP="00CF1BC1">
            <w:pPr>
              <w:spacing w:before="225"/>
              <w:rPr>
                <w:rFonts w:ascii="Roboto" w:eastAsia="Times New Roman" w:hAnsi="Roboto" w:cs="Times New Roman"/>
                <w:sz w:val="24"/>
                <w:szCs w:val="24"/>
                <w:lang w:eastAsia="uk-UA"/>
              </w:rPr>
            </w:pPr>
            <w:r w:rsidRPr="00CF1BC1">
              <w:rPr>
                <w:rFonts w:ascii="Times New Roman" w:eastAsia="Times New Roman" w:hAnsi="Times New Roman" w:cs="Times New Roman"/>
                <w:b/>
                <w:bCs/>
                <w:sz w:val="28"/>
                <w:szCs w:val="28"/>
                <w:lang w:eastAsia="uk-UA"/>
              </w:rPr>
              <w:t>Загальні критерії оцінювання навчальних досягнень учнів</w:t>
            </w:r>
          </w:p>
        </w:tc>
      </w:tr>
      <w:tr w:rsidR="00CF1BC1" w:rsidTr="00CF1BC1">
        <w:tc>
          <w:tcPr>
            <w:tcW w:w="4219" w:type="dxa"/>
            <w:vMerge w:val="restart"/>
          </w:tcPr>
          <w:p w:rsidR="00CF1BC1" w:rsidRDefault="00CF1BC1"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ПОЧАТКОВИЙ</w:t>
            </w:r>
          </w:p>
        </w:tc>
        <w:tc>
          <w:tcPr>
            <w:tcW w:w="1843" w:type="dxa"/>
          </w:tcPr>
          <w:p w:rsidR="00CF1BC1" w:rsidRDefault="00CF1BC1"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1</w:t>
            </w:r>
          </w:p>
        </w:tc>
        <w:tc>
          <w:tcPr>
            <w:tcW w:w="4926" w:type="dxa"/>
          </w:tcPr>
          <w:p w:rsidR="00CF1BC1" w:rsidRPr="008B2292" w:rsidRDefault="00CF1BC1" w:rsidP="00ED210F">
            <w:pPr>
              <w:spacing w:before="225" w:after="225"/>
              <w:rPr>
                <w:rFonts w:ascii="Roboto" w:eastAsia="Times New Roman" w:hAnsi="Roboto" w:cs="Times New Roman"/>
                <w:sz w:val="24"/>
                <w:szCs w:val="24"/>
                <w:lang w:eastAsia="uk-UA"/>
              </w:rPr>
            </w:pPr>
            <w:r w:rsidRPr="008B2292">
              <w:rPr>
                <w:rFonts w:ascii="Times New Roman" w:eastAsia="Times New Roman" w:hAnsi="Times New Roman" w:cs="Times New Roman"/>
                <w:sz w:val="28"/>
                <w:szCs w:val="28"/>
                <w:lang w:eastAsia="uk-UA"/>
              </w:rPr>
              <w:t>Учні засвоїли знання у формі окремих фактів, елементарних уявлень</w:t>
            </w:r>
          </w:p>
        </w:tc>
      </w:tr>
      <w:tr w:rsidR="00CF1BC1" w:rsidTr="00CF1BC1">
        <w:tc>
          <w:tcPr>
            <w:tcW w:w="4219" w:type="dxa"/>
            <w:vMerge/>
          </w:tcPr>
          <w:p w:rsidR="00CF1BC1" w:rsidRDefault="00CF1BC1" w:rsidP="00ED210F">
            <w:pPr>
              <w:spacing w:before="225" w:after="225"/>
              <w:rPr>
                <w:rFonts w:ascii="Roboto" w:eastAsia="Times New Roman" w:hAnsi="Roboto" w:cs="Times New Roman"/>
                <w:sz w:val="24"/>
                <w:szCs w:val="24"/>
                <w:lang w:eastAsia="uk-UA"/>
              </w:rPr>
            </w:pPr>
          </w:p>
        </w:tc>
        <w:tc>
          <w:tcPr>
            <w:tcW w:w="1843" w:type="dxa"/>
          </w:tcPr>
          <w:p w:rsidR="00CF1BC1" w:rsidRDefault="00CF1BC1"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2</w:t>
            </w:r>
          </w:p>
        </w:tc>
        <w:tc>
          <w:tcPr>
            <w:tcW w:w="4926" w:type="dxa"/>
          </w:tcPr>
          <w:p w:rsidR="00CF1BC1" w:rsidRPr="008B2292" w:rsidRDefault="00CF1BC1" w:rsidP="00ED210F">
            <w:pPr>
              <w:spacing w:before="225" w:after="225"/>
              <w:rPr>
                <w:rFonts w:ascii="Roboto" w:eastAsia="Times New Roman" w:hAnsi="Roboto" w:cs="Times New Roman"/>
                <w:sz w:val="24"/>
                <w:szCs w:val="24"/>
                <w:lang w:eastAsia="uk-UA"/>
              </w:rPr>
            </w:pPr>
            <w:r w:rsidRPr="008B2292">
              <w:rPr>
                <w:rFonts w:ascii="Times New Roman" w:eastAsia="Times New Roman" w:hAnsi="Times New Roman" w:cs="Times New Roman"/>
                <w:sz w:val="28"/>
                <w:szCs w:val="28"/>
                <w:lang w:eastAsia="uk-UA"/>
              </w:rPr>
              <w:t>Учні відтворюють незначну частину навчального матеріалу, володіють окремими видами умінь на рівні копіювання зразка виконання певної навчальної дії</w:t>
            </w:r>
          </w:p>
        </w:tc>
      </w:tr>
      <w:tr w:rsidR="00CF1BC1" w:rsidTr="00CF1BC1">
        <w:tc>
          <w:tcPr>
            <w:tcW w:w="4219" w:type="dxa"/>
            <w:vMerge/>
          </w:tcPr>
          <w:p w:rsidR="00CF1BC1" w:rsidRDefault="00CF1BC1" w:rsidP="00ED210F">
            <w:pPr>
              <w:spacing w:before="225" w:after="225"/>
              <w:rPr>
                <w:rFonts w:ascii="Roboto" w:eastAsia="Times New Roman" w:hAnsi="Roboto" w:cs="Times New Roman"/>
                <w:sz w:val="24"/>
                <w:szCs w:val="24"/>
                <w:lang w:eastAsia="uk-UA"/>
              </w:rPr>
            </w:pPr>
          </w:p>
        </w:tc>
        <w:tc>
          <w:tcPr>
            <w:tcW w:w="1843" w:type="dxa"/>
          </w:tcPr>
          <w:p w:rsidR="00CF1BC1" w:rsidRDefault="00CF1BC1"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3</w:t>
            </w:r>
          </w:p>
        </w:tc>
        <w:tc>
          <w:tcPr>
            <w:tcW w:w="4926" w:type="dxa"/>
          </w:tcPr>
          <w:p w:rsidR="00CF1BC1" w:rsidRPr="008B2292" w:rsidRDefault="00CF1BC1" w:rsidP="00ED210F">
            <w:pPr>
              <w:spacing w:before="225" w:after="225"/>
              <w:rPr>
                <w:rFonts w:ascii="Roboto" w:eastAsia="Times New Roman" w:hAnsi="Roboto" w:cs="Times New Roman"/>
                <w:sz w:val="24"/>
                <w:szCs w:val="24"/>
                <w:lang w:eastAsia="uk-UA"/>
              </w:rPr>
            </w:pPr>
            <w:r w:rsidRPr="008B2292">
              <w:rPr>
                <w:rFonts w:ascii="Times New Roman" w:eastAsia="Times New Roman" w:hAnsi="Times New Roman" w:cs="Times New Roman"/>
                <w:sz w:val="28"/>
                <w:szCs w:val="28"/>
                <w:lang w:eastAsia="uk-UA"/>
              </w:rPr>
              <w:t>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tc>
      </w:tr>
      <w:tr w:rsidR="00CF1BC1" w:rsidTr="00CF1BC1">
        <w:tc>
          <w:tcPr>
            <w:tcW w:w="4219" w:type="dxa"/>
            <w:vMerge w:val="restart"/>
          </w:tcPr>
          <w:p w:rsidR="00CF1BC1" w:rsidRDefault="00CF1BC1"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СЕРЕДНІЙ</w:t>
            </w:r>
          </w:p>
        </w:tc>
        <w:tc>
          <w:tcPr>
            <w:tcW w:w="1843" w:type="dxa"/>
          </w:tcPr>
          <w:p w:rsidR="00CF1BC1" w:rsidRDefault="00CF1BC1"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4</w:t>
            </w:r>
          </w:p>
        </w:tc>
        <w:tc>
          <w:tcPr>
            <w:tcW w:w="4926" w:type="dxa"/>
          </w:tcPr>
          <w:p w:rsidR="00CF1BC1" w:rsidRPr="008B2292" w:rsidRDefault="00CF1BC1" w:rsidP="00ED210F">
            <w:pPr>
              <w:spacing w:before="225" w:after="225"/>
              <w:rPr>
                <w:rFonts w:ascii="Roboto" w:eastAsia="Times New Roman" w:hAnsi="Roboto" w:cs="Times New Roman"/>
                <w:sz w:val="24"/>
                <w:szCs w:val="24"/>
                <w:lang w:eastAsia="uk-UA"/>
              </w:rPr>
            </w:pPr>
            <w:r w:rsidRPr="008B2292">
              <w:rPr>
                <w:rFonts w:ascii="Times New Roman" w:eastAsia="Times New Roman" w:hAnsi="Times New Roman" w:cs="Times New Roman"/>
                <w:sz w:val="28"/>
                <w:szCs w:val="28"/>
                <w:lang w:eastAsia="uk-UA"/>
              </w:rPr>
              <w:t xml:space="preserve">Учні відтворюють частину навчального матеріалу у формі понять з допомогою вчителя, можуть повторити за зразком певну </w:t>
            </w:r>
            <w:r w:rsidRPr="008B2292">
              <w:rPr>
                <w:rFonts w:ascii="Times New Roman" w:eastAsia="Times New Roman" w:hAnsi="Times New Roman" w:cs="Times New Roman"/>
                <w:sz w:val="28"/>
                <w:szCs w:val="28"/>
                <w:lang w:eastAsia="uk-UA"/>
              </w:rPr>
              <w:lastRenderedPageBreak/>
              <w:t>операцію, дію</w:t>
            </w:r>
          </w:p>
        </w:tc>
      </w:tr>
      <w:tr w:rsidR="00CF1BC1" w:rsidTr="00CF1BC1">
        <w:tc>
          <w:tcPr>
            <w:tcW w:w="4219" w:type="dxa"/>
            <w:vMerge/>
          </w:tcPr>
          <w:p w:rsidR="00CF1BC1" w:rsidRDefault="00CF1BC1" w:rsidP="00ED210F">
            <w:pPr>
              <w:spacing w:before="225" w:after="225"/>
              <w:rPr>
                <w:rFonts w:ascii="Roboto" w:eastAsia="Times New Roman" w:hAnsi="Roboto" w:cs="Times New Roman"/>
                <w:sz w:val="24"/>
                <w:szCs w:val="24"/>
                <w:lang w:eastAsia="uk-UA"/>
              </w:rPr>
            </w:pPr>
          </w:p>
        </w:tc>
        <w:tc>
          <w:tcPr>
            <w:tcW w:w="1843" w:type="dxa"/>
          </w:tcPr>
          <w:p w:rsidR="00CF1BC1" w:rsidRDefault="00CF1BC1"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5</w:t>
            </w:r>
          </w:p>
        </w:tc>
        <w:tc>
          <w:tcPr>
            <w:tcW w:w="4926" w:type="dxa"/>
          </w:tcPr>
          <w:p w:rsidR="00CF1BC1" w:rsidRPr="008B2292" w:rsidRDefault="00CF1BC1" w:rsidP="00ED210F">
            <w:pPr>
              <w:spacing w:before="225" w:after="225"/>
              <w:rPr>
                <w:rFonts w:ascii="Roboto" w:eastAsia="Times New Roman" w:hAnsi="Roboto" w:cs="Times New Roman"/>
                <w:sz w:val="24"/>
                <w:szCs w:val="24"/>
                <w:lang w:eastAsia="uk-UA"/>
              </w:rPr>
            </w:pPr>
            <w:r w:rsidRPr="008B2292">
              <w:rPr>
                <w:rFonts w:ascii="Times New Roman" w:eastAsia="Times New Roman" w:hAnsi="Times New Roman" w:cs="Times New Roman"/>
                <w:sz w:val="28"/>
                <w:szCs w:val="28"/>
                <w:lang w:eastAsia="uk-UA"/>
              </w:rPr>
              <w:t>Учні відтворюють основний навчальний матеріал з допомогою вчителя, здатні з помилками й неточностями дати визначення понять</w:t>
            </w:r>
          </w:p>
        </w:tc>
      </w:tr>
      <w:tr w:rsidR="00CF1BC1" w:rsidTr="00CF1BC1">
        <w:tc>
          <w:tcPr>
            <w:tcW w:w="4219" w:type="dxa"/>
            <w:vMerge/>
          </w:tcPr>
          <w:p w:rsidR="00CF1BC1" w:rsidRDefault="00CF1BC1" w:rsidP="00ED210F">
            <w:pPr>
              <w:spacing w:before="225" w:after="225"/>
              <w:rPr>
                <w:rFonts w:ascii="Roboto" w:eastAsia="Times New Roman" w:hAnsi="Roboto" w:cs="Times New Roman"/>
                <w:sz w:val="24"/>
                <w:szCs w:val="24"/>
                <w:lang w:eastAsia="uk-UA"/>
              </w:rPr>
            </w:pPr>
          </w:p>
        </w:tc>
        <w:tc>
          <w:tcPr>
            <w:tcW w:w="1843" w:type="dxa"/>
          </w:tcPr>
          <w:p w:rsidR="00CF1BC1" w:rsidRDefault="00CF1BC1"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6</w:t>
            </w:r>
          </w:p>
        </w:tc>
        <w:tc>
          <w:tcPr>
            <w:tcW w:w="4926" w:type="dxa"/>
          </w:tcPr>
          <w:p w:rsidR="00CF1BC1" w:rsidRPr="008B2292" w:rsidRDefault="00CF1BC1" w:rsidP="00ED210F">
            <w:pPr>
              <w:spacing w:before="225" w:after="225"/>
              <w:rPr>
                <w:rFonts w:ascii="Roboto" w:eastAsia="Times New Roman" w:hAnsi="Roboto" w:cs="Times New Roman"/>
                <w:sz w:val="24"/>
                <w:szCs w:val="24"/>
                <w:lang w:eastAsia="uk-UA"/>
              </w:rPr>
            </w:pPr>
            <w:r w:rsidRPr="008B2292">
              <w:rPr>
                <w:rFonts w:ascii="Times New Roman" w:eastAsia="Times New Roman" w:hAnsi="Times New Roman" w:cs="Times New Roman"/>
                <w:sz w:val="28"/>
                <w:szCs w:val="28"/>
                <w:lang w:eastAsia="uk-UA"/>
              </w:rPr>
              <w:t>Учні будують відповідь у засвоєній послідовності, виконують дії за зразком у подібній ситуації; самостійно працюють зі значною допомогою вчителя</w:t>
            </w:r>
          </w:p>
        </w:tc>
      </w:tr>
      <w:tr w:rsidR="008B2292" w:rsidTr="00CF1BC1">
        <w:tc>
          <w:tcPr>
            <w:tcW w:w="4219" w:type="dxa"/>
            <w:vMerge w:val="restart"/>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ДОСТАТНІЙ</w:t>
            </w:r>
          </w:p>
        </w:tc>
        <w:tc>
          <w:tcPr>
            <w:tcW w:w="1843" w:type="dxa"/>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7</w:t>
            </w:r>
          </w:p>
        </w:tc>
        <w:tc>
          <w:tcPr>
            <w:tcW w:w="4926" w:type="dxa"/>
          </w:tcPr>
          <w:p w:rsidR="008B2292" w:rsidRPr="008B2292" w:rsidRDefault="008B2292" w:rsidP="00ED210F">
            <w:pPr>
              <w:spacing w:before="225" w:after="225"/>
              <w:rPr>
                <w:rFonts w:ascii="Roboto" w:eastAsia="Times New Roman" w:hAnsi="Roboto" w:cs="Times New Roman"/>
                <w:sz w:val="24"/>
                <w:szCs w:val="24"/>
                <w:lang w:eastAsia="uk-UA"/>
              </w:rPr>
            </w:pPr>
            <w:r w:rsidRPr="008B2292">
              <w:rPr>
                <w:rFonts w:ascii="Times New Roman" w:eastAsia="Times New Roman" w:hAnsi="Times New Roman" w:cs="Times New Roman"/>
                <w:sz w:val="28"/>
                <w:szCs w:val="28"/>
                <w:lang w:eastAsia="uk-UA"/>
              </w:rPr>
              <w:t>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tc>
      </w:tr>
      <w:tr w:rsidR="008B2292" w:rsidTr="00CF1BC1">
        <w:tc>
          <w:tcPr>
            <w:tcW w:w="4219" w:type="dxa"/>
            <w:vMerge/>
          </w:tcPr>
          <w:p w:rsidR="008B2292" w:rsidRDefault="008B2292" w:rsidP="00ED210F">
            <w:pPr>
              <w:spacing w:before="225" w:after="225"/>
              <w:rPr>
                <w:rFonts w:ascii="Roboto" w:eastAsia="Times New Roman" w:hAnsi="Roboto" w:cs="Times New Roman"/>
                <w:sz w:val="24"/>
                <w:szCs w:val="24"/>
                <w:lang w:eastAsia="uk-UA"/>
              </w:rPr>
            </w:pPr>
          </w:p>
        </w:tc>
        <w:tc>
          <w:tcPr>
            <w:tcW w:w="1843" w:type="dxa"/>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8</w:t>
            </w:r>
          </w:p>
        </w:tc>
        <w:tc>
          <w:tcPr>
            <w:tcW w:w="4926" w:type="dxa"/>
          </w:tcPr>
          <w:p w:rsidR="008B2292" w:rsidRPr="008B2292" w:rsidRDefault="008B2292" w:rsidP="00ED210F">
            <w:pPr>
              <w:spacing w:before="225" w:after="225"/>
              <w:rPr>
                <w:rFonts w:ascii="Roboto" w:eastAsia="Times New Roman" w:hAnsi="Roboto" w:cs="Times New Roman"/>
                <w:sz w:val="24"/>
                <w:szCs w:val="24"/>
                <w:lang w:eastAsia="uk-UA"/>
              </w:rPr>
            </w:pPr>
            <w:r w:rsidRPr="008B2292">
              <w:rPr>
                <w:rFonts w:ascii="Times New Roman" w:eastAsia="Times New Roman" w:hAnsi="Times New Roman" w:cs="Times New Roman"/>
                <w:sz w:val="28"/>
                <w:szCs w:val="28"/>
                <w:lang w:eastAsia="uk-UA"/>
              </w:rPr>
              <w:t>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w:t>
            </w:r>
          </w:p>
        </w:tc>
      </w:tr>
      <w:tr w:rsidR="008B2292" w:rsidTr="00307C1C">
        <w:tc>
          <w:tcPr>
            <w:tcW w:w="4219" w:type="dxa"/>
            <w:vMerge/>
          </w:tcPr>
          <w:p w:rsidR="008B2292" w:rsidRDefault="008B2292" w:rsidP="00ED210F">
            <w:pPr>
              <w:spacing w:before="225" w:after="225"/>
              <w:rPr>
                <w:rFonts w:ascii="Roboto" w:eastAsia="Times New Roman" w:hAnsi="Roboto" w:cs="Times New Roman"/>
                <w:sz w:val="24"/>
                <w:szCs w:val="24"/>
                <w:lang w:eastAsia="uk-UA"/>
              </w:rPr>
            </w:pPr>
          </w:p>
        </w:tc>
        <w:tc>
          <w:tcPr>
            <w:tcW w:w="1843" w:type="dxa"/>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9</w:t>
            </w:r>
          </w:p>
        </w:tc>
        <w:tc>
          <w:tcPr>
            <w:tcW w:w="4926" w:type="dxa"/>
            <w:vAlign w:val="center"/>
          </w:tcPr>
          <w:p w:rsidR="008B2292" w:rsidRPr="008B2292" w:rsidRDefault="008B2292" w:rsidP="00307C1C">
            <w:pPr>
              <w:spacing w:after="225"/>
              <w:rPr>
                <w:rFonts w:ascii="Roboto" w:eastAsia="Times New Roman" w:hAnsi="Roboto" w:cs="Times New Roman"/>
                <w:sz w:val="24"/>
                <w:szCs w:val="24"/>
                <w:lang w:eastAsia="uk-UA"/>
              </w:rPr>
            </w:pPr>
            <w:r w:rsidRPr="008B2292">
              <w:rPr>
                <w:rFonts w:ascii="Times New Roman" w:eastAsia="Times New Roman" w:hAnsi="Times New Roman" w:cs="Times New Roman"/>
                <w:sz w:val="28"/>
                <w:szCs w:val="28"/>
                <w:lang w:eastAsia="uk-UA"/>
              </w:rPr>
              <w:t>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 — пошукова діяльність)</w:t>
            </w:r>
          </w:p>
        </w:tc>
      </w:tr>
      <w:tr w:rsidR="008B2292" w:rsidTr="00307C1C">
        <w:tc>
          <w:tcPr>
            <w:tcW w:w="4219" w:type="dxa"/>
            <w:vMerge w:val="restart"/>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ВИСОКИЙ</w:t>
            </w:r>
          </w:p>
        </w:tc>
        <w:tc>
          <w:tcPr>
            <w:tcW w:w="1843" w:type="dxa"/>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10</w:t>
            </w:r>
          </w:p>
        </w:tc>
        <w:tc>
          <w:tcPr>
            <w:tcW w:w="4926" w:type="dxa"/>
            <w:vAlign w:val="center"/>
          </w:tcPr>
          <w:p w:rsidR="008B2292" w:rsidRPr="008B2292" w:rsidRDefault="008B2292" w:rsidP="00307C1C">
            <w:pPr>
              <w:spacing w:after="225"/>
              <w:rPr>
                <w:rFonts w:ascii="Times New Roman" w:eastAsia="Times New Roman" w:hAnsi="Times New Roman" w:cs="Times New Roman"/>
                <w:sz w:val="28"/>
                <w:szCs w:val="28"/>
                <w:lang w:eastAsia="uk-UA"/>
              </w:rPr>
            </w:pPr>
            <w:r w:rsidRPr="008B2292">
              <w:rPr>
                <w:rFonts w:ascii="Times New Roman" w:eastAsia="Times New Roman" w:hAnsi="Times New Roman" w:cs="Times New Roman"/>
                <w:sz w:val="28"/>
                <w:szCs w:val="28"/>
                <w:lang w:eastAsia="uk-UA"/>
              </w:rPr>
              <w:t xml:space="preserve">Учні володіють системою понять у межах, визначених навчальними програмами, встановлюють як </w:t>
            </w:r>
            <w:proofErr w:type="spellStart"/>
            <w:r w:rsidRPr="008B2292">
              <w:rPr>
                <w:rFonts w:ascii="Times New Roman" w:eastAsia="Times New Roman" w:hAnsi="Times New Roman" w:cs="Times New Roman"/>
                <w:sz w:val="28"/>
                <w:szCs w:val="28"/>
                <w:lang w:eastAsia="uk-UA"/>
              </w:rPr>
              <w:lastRenderedPageBreak/>
              <w:t>внутрішньопонятійні</w:t>
            </w:r>
            <w:proofErr w:type="spellEnd"/>
            <w:r w:rsidRPr="008B2292">
              <w:rPr>
                <w:rFonts w:ascii="Times New Roman" w:eastAsia="Times New Roman" w:hAnsi="Times New Roman" w:cs="Times New Roman"/>
                <w:sz w:val="28"/>
                <w:szCs w:val="28"/>
                <w:lang w:eastAsia="uk-UA"/>
              </w:rPr>
              <w:t xml:space="preserve">, так і </w:t>
            </w:r>
            <w:proofErr w:type="spellStart"/>
            <w:r w:rsidRPr="008B2292">
              <w:rPr>
                <w:rFonts w:ascii="Times New Roman" w:eastAsia="Times New Roman" w:hAnsi="Times New Roman" w:cs="Times New Roman"/>
                <w:sz w:val="28"/>
                <w:szCs w:val="28"/>
                <w:lang w:eastAsia="uk-UA"/>
              </w:rPr>
              <w:t>міжпонятійні</w:t>
            </w:r>
            <w:proofErr w:type="spellEnd"/>
            <w:r w:rsidRPr="008B2292">
              <w:rPr>
                <w:rFonts w:ascii="Times New Roman" w:eastAsia="Times New Roman" w:hAnsi="Times New Roman" w:cs="Times New Roman"/>
                <w:sz w:val="28"/>
                <w:szCs w:val="28"/>
                <w:lang w:eastAsia="uk-UA"/>
              </w:rPr>
              <w:t xml:space="preserve"> зв’язки; вміють розпізнавати об’єкти, які охоплюються засвоєними поняттями різного рівня узагальнення; відповідь аргументують новими прикладами</w:t>
            </w:r>
          </w:p>
        </w:tc>
      </w:tr>
      <w:tr w:rsidR="008B2292" w:rsidTr="00307C1C">
        <w:tc>
          <w:tcPr>
            <w:tcW w:w="4219" w:type="dxa"/>
            <w:vMerge/>
          </w:tcPr>
          <w:p w:rsidR="008B2292" w:rsidRDefault="008B2292" w:rsidP="00ED210F">
            <w:pPr>
              <w:spacing w:before="225" w:after="225"/>
              <w:rPr>
                <w:rFonts w:ascii="Roboto" w:eastAsia="Times New Roman" w:hAnsi="Roboto" w:cs="Times New Roman"/>
                <w:sz w:val="24"/>
                <w:szCs w:val="24"/>
                <w:lang w:eastAsia="uk-UA"/>
              </w:rPr>
            </w:pPr>
          </w:p>
        </w:tc>
        <w:tc>
          <w:tcPr>
            <w:tcW w:w="1843" w:type="dxa"/>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11</w:t>
            </w:r>
          </w:p>
        </w:tc>
        <w:tc>
          <w:tcPr>
            <w:tcW w:w="4926" w:type="dxa"/>
            <w:vAlign w:val="center"/>
          </w:tcPr>
          <w:p w:rsidR="008B2292" w:rsidRPr="008B2292" w:rsidRDefault="008B2292" w:rsidP="00307C1C">
            <w:pPr>
              <w:spacing w:after="225"/>
              <w:rPr>
                <w:rFonts w:ascii="Times New Roman" w:eastAsia="Times New Roman" w:hAnsi="Times New Roman" w:cs="Times New Roman"/>
                <w:sz w:val="28"/>
                <w:szCs w:val="28"/>
                <w:lang w:eastAsia="uk-UA"/>
              </w:rPr>
            </w:pPr>
            <w:r w:rsidRPr="008B2292">
              <w:rPr>
                <w:rFonts w:ascii="Times New Roman" w:eastAsia="Times New Roman" w:hAnsi="Times New Roman" w:cs="Times New Roman"/>
                <w:sz w:val="28"/>
                <w:szCs w:val="28"/>
                <w:lang w:eastAsia="uk-UA"/>
              </w:rPr>
              <w:t>Учні мають гнучкі знання в межах вимог навчальних програм, вміють застосовувати способи діяльності за аналогією і в нових ситуаціях</w:t>
            </w:r>
          </w:p>
        </w:tc>
      </w:tr>
      <w:tr w:rsidR="008B2292" w:rsidTr="00307C1C">
        <w:tc>
          <w:tcPr>
            <w:tcW w:w="4219" w:type="dxa"/>
            <w:vMerge/>
          </w:tcPr>
          <w:p w:rsidR="008B2292" w:rsidRDefault="008B2292" w:rsidP="00ED210F">
            <w:pPr>
              <w:spacing w:before="225" w:after="225"/>
              <w:rPr>
                <w:rFonts w:ascii="Roboto" w:eastAsia="Times New Roman" w:hAnsi="Roboto" w:cs="Times New Roman"/>
                <w:sz w:val="24"/>
                <w:szCs w:val="24"/>
                <w:lang w:eastAsia="uk-UA"/>
              </w:rPr>
            </w:pPr>
          </w:p>
        </w:tc>
        <w:tc>
          <w:tcPr>
            <w:tcW w:w="1843" w:type="dxa"/>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12</w:t>
            </w:r>
          </w:p>
        </w:tc>
        <w:tc>
          <w:tcPr>
            <w:tcW w:w="4926" w:type="dxa"/>
            <w:vAlign w:val="center"/>
          </w:tcPr>
          <w:p w:rsidR="008B2292" w:rsidRPr="008B2292" w:rsidRDefault="008B2292" w:rsidP="00307C1C">
            <w:pPr>
              <w:spacing w:after="225"/>
              <w:rPr>
                <w:rFonts w:ascii="Times New Roman" w:eastAsia="Times New Roman" w:hAnsi="Times New Roman" w:cs="Times New Roman"/>
                <w:sz w:val="28"/>
                <w:szCs w:val="28"/>
                <w:lang w:eastAsia="uk-UA"/>
              </w:rPr>
            </w:pPr>
            <w:r w:rsidRPr="008B2292">
              <w:rPr>
                <w:rFonts w:ascii="Times New Roman" w:eastAsia="Times New Roman" w:hAnsi="Times New Roman" w:cs="Times New Roman"/>
                <w:sz w:val="28"/>
                <w:szCs w:val="28"/>
                <w:lang w:eastAsia="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p>
        </w:tc>
      </w:tr>
    </w:tbl>
    <w:p w:rsidR="00ED210F" w:rsidRDefault="00ED210F" w:rsidP="00ED210F">
      <w:pPr>
        <w:shd w:val="clear" w:color="auto" w:fill="FFFFFF"/>
        <w:spacing w:before="225" w:after="225" w:line="240" w:lineRule="auto"/>
        <w:rPr>
          <w:rFonts w:ascii="Times New Roman" w:eastAsia="Times New Roman" w:hAnsi="Times New Roman" w:cs="Times New Roman"/>
          <w:b/>
          <w:bCs/>
          <w:sz w:val="28"/>
          <w:szCs w:val="28"/>
          <w:lang w:eastAsia="uk-UA"/>
        </w:rPr>
      </w:pPr>
      <w:r w:rsidRPr="008B2292">
        <w:rPr>
          <w:rFonts w:ascii="Times New Roman" w:eastAsia="Times New Roman" w:hAnsi="Times New Roman" w:cs="Times New Roman"/>
          <w:b/>
          <w:bCs/>
          <w:sz w:val="28"/>
          <w:szCs w:val="28"/>
          <w:lang w:eastAsia="uk-UA"/>
        </w:rPr>
        <w:t>Критерії оцінювання навчальних досягнень</w:t>
      </w:r>
      <w:r w:rsidR="008B2292" w:rsidRPr="008B2292">
        <w:rPr>
          <w:rFonts w:ascii="Times New Roman" w:eastAsia="Times New Roman" w:hAnsi="Times New Roman" w:cs="Times New Roman"/>
          <w:b/>
          <w:bCs/>
          <w:sz w:val="28"/>
          <w:szCs w:val="28"/>
          <w:lang w:eastAsia="uk-UA"/>
        </w:rPr>
        <w:t xml:space="preserve"> </w:t>
      </w:r>
      <w:r w:rsidRPr="008B2292">
        <w:rPr>
          <w:rFonts w:ascii="Times New Roman" w:eastAsia="Times New Roman" w:hAnsi="Times New Roman" w:cs="Times New Roman"/>
          <w:b/>
          <w:bCs/>
          <w:sz w:val="28"/>
          <w:szCs w:val="28"/>
          <w:lang w:eastAsia="uk-UA"/>
        </w:rPr>
        <w:t>учнів основної й старшої школи</w:t>
      </w:r>
    </w:p>
    <w:tbl>
      <w:tblPr>
        <w:tblStyle w:val="a8"/>
        <w:tblW w:w="0" w:type="auto"/>
        <w:tblLook w:val="04A0" w:firstRow="1" w:lastRow="0" w:firstColumn="1" w:lastColumn="0" w:noHBand="0" w:noVBand="1"/>
      </w:tblPr>
      <w:tblGrid>
        <w:gridCol w:w="4000"/>
        <w:gridCol w:w="1743"/>
        <w:gridCol w:w="4677"/>
      </w:tblGrid>
      <w:tr w:rsidR="008B2292" w:rsidTr="008B2292">
        <w:tc>
          <w:tcPr>
            <w:tcW w:w="4219" w:type="dxa"/>
          </w:tcPr>
          <w:p w:rsidR="008B2292" w:rsidRPr="008B2292" w:rsidRDefault="008B2292" w:rsidP="00ED210F">
            <w:pPr>
              <w:spacing w:before="225" w:after="225"/>
              <w:rPr>
                <w:rFonts w:ascii="Roboto" w:eastAsia="Times New Roman" w:hAnsi="Roboto" w:cs="Times New Roman"/>
                <w:b/>
                <w:sz w:val="24"/>
                <w:szCs w:val="24"/>
                <w:lang w:eastAsia="uk-UA"/>
              </w:rPr>
            </w:pPr>
            <w:r>
              <w:rPr>
                <w:rFonts w:ascii="Roboto" w:eastAsia="Times New Roman" w:hAnsi="Roboto" w:cs="Times New Roman"/>
                <w:b/>
                <w:sz w:val="24"/>
                <w:szCs w:val="24"/>
                <w:lang w:eastAsia="uk-UA"/>
              </w:rPr>
              <w:t>Рівні навчальних досягнень</w:t>
            </w:r>
          </w:p>
        </w:tc>
        <w:tc>
          <w:tcPr>
            <w:tcW w:w="1843" w:type="dxa"/>
          </w:tcPr>
          <w:p w:rsidR="008B2292" w:rsidRPr="008B2292" w:rsidRDefault="008B2292" w:rsidP="00ED210F">
            <w:pPr>
              <w:spacing w:before="225" w:after="225"/>
              <w:rPr>
                <w:rFonts w:ascii="Roboto" w:eastAsia="Times New Roman" w:hAnsi="Roboto" w:cs="Times New Roman"/>
                <w:b/>
                <w:sz w:val="24"/>
                <w:szCs w:val="24"/>
                <w:lang w:eastAsia="uk-UA"/>
              </w:rPr>
            </w:pPr>
            <w:r w:rsidRPr="008B2292">
              <w:rPr>
                <w:rFonts w:ascii="Roboto" w:eastAsia="Times New Roman" w:hAnsi="Roboto" w:cs="Times New Roman"/>
                <w:b/>
                <w:sz w:val="24"/>
                <w:szCs w:val="24"/>
                <w:lang w:eastAsia="uk-UA"/>
              </w:rPr>
              <w:t>Бали</w:t>
            </w:r>
          </w:p>
        </w:tc>
        <w:tc>
          <w:tcPr>
            <w:tcW w:w="4926" w:type="dxa"/>
          </w:tcPr>
          <w:p w:rsidR="008B2292" w:rsidRPr="008B2292" w:rsidRDefault="008B2292" w:rsidP="00ED210F">
            <w:pPr>
              <w:spacing w:before="225" w:after="225"/>
              <w:rPr>
                <w:rFonts w:ascii="Roboto" w:eastAsia="Times New Roman" w:hAnsi="Roboto" w:cs="Times New Roman"/>
                <w:b/>
                <w:sz w:val="24"/>
                <w:szCs w:val="24"/>
                <w:lang w:eastAsia="uk-UA"/>
              </w:rPr>
            </w:pPr>
            <w:r>
              <w:rPr>
                <w:rFonts w:ascii="Roboto" w:eastAsia="Times New Roman" w:hAnsi="Roboto" w:cs="Times New Roman"/>
                <w:b/>
                <w:sz w:val="24"/>
                <w:szCs w:val="24"/>
                <w:lang w:eastAsia="uk-UA"/>
              </w:rPr>
              <w:t>Загальні критерії оцінювання навчальних досягнень учнів</w:t>
            </w:r>
          </w:p>
        </w:tc>
      </w:tr>
      <w:tr w:rsidR="008B2292" w:rsidTr="008B2292">
        <w:tc>
          <w:tcPr>
            <w:tcW w:w="4219" w:type="dxa"/>
            <w:vMerge w:val="restart"/>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ПОЧАТКОВИЙ</w:t>
            </w:r>
          </w:p>
        </w:tc>
        <w:tc>
          <w:tcPr>
            <w:tcW w:w="1843" w:type="dxa"/>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1</w:t>
            </w:r>
          </w:p>
        </w:tc>
        <w:tc>
          <w:tcPr>
            <w:tcW w:w="4926" w:type="dxa"/>
          </w:tcPr>
          <w:p w:rsidR="008B2292" w:rsidRPr="00F63762" w:rsidRDefault="008B2292" w:rsidP="00ED210F">
            <w:pPr>
              <w:spacing w:before="225" w:after="225"/>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Учні розрізняють об’єкти вивчення</w:t>
            </w:r>
          </w:p>
        </w:tc>
      </w:tr>
      <w:tr w:rsidR="008B2292" w:rsidTr="008B2292">
        <w:tc>
          <w:tcPr>
            <w:tcW w:w="4219" w:type="dxa"/>
            <w:vMerge/>
          </w:tcPr>
          <w:p w:rsidR="008B2292" w:rsidRDefault="008B2292" w:rsidP="00ED210F">
            <w:pPr>
              <w:spacing w:before="225" w:after="225"/>
              <w:rPr>
                <w:rFonts w:ascii="Roboto" w:eastAsia="Times New Roman" w:hAnsi="Roboto" w:cs="Times New Roman"/>
                <w:sz w:val="24"/>
                <w:szCs w:val="24"/>
                <w:lang w:eastAsia="uk-UA"/>
              </w:rPr>
            </w:pPr>
          </w:p>
        </w:tc>
        <w:tc>
          <w:tcPr>
            <w:tcW w:w="1843" w:type="dxa"/>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2</w:t>
            </w:r>
          </w:p>
        </w:tc>
        <w:tc>
          <w:tcPr>
            <w:tcW w:w="4926" w:type="dxa"/>
          </w:tcPr>
          <w:p w:rsidR="008B2292" w:rsidRPr="00F63762" w:rsidRDefault="008B2292" w:rsidP="00ED210F">
            <w:pPr>
              <w:spacing w:before="225" w:after="225"/>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Учні відтворюють незначну частину навчального матеріалу, мають нечіткі уявлення про об’єкт вивчення</w:t>
            </w:r>
          </w:p>
        </w:tc>
      </w:tr>
      <w:tr w:rsidR="008B2292" w:rsidTr="008B2292">
        <w:tc>
          <w:tcPr>
            <w:tcW w:w="4219" w:type="dxa"/>
            <w:vMerge/>
          </w:tcPr>
          <w:p w:rsidR="008B2292" w:rsidRDefault="008B2292" w:rsidP="00ED210F">
            <w:pPr>
              <w:spacing w:before="225" w:after="225"/>
              <w:rPr>
                <w:rFonts w:ascii="Roboto" w:eastAsia="Times New Roman" w:hAnsi="Roboto" w:cs="Times New Roman"/>
                <w:sz w:val="24"/>
                <w:szCs w:val="24"/>
                <w:lang w:eastAsia="uk-UA"/>
              </w:rPr>
            </w:pPr>
          </w:p>
        </w:tc>
        <w:tc>
          <w:tcPr>
            <w:tcW w:w="1843" w:type="dxa"/>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3</w:t>
            </w:r>
          </w:p>
        </w:tc>
        <w:tc>
          <w:tcPr>
            <w:tcW w:w="4926" w:type="dxa"/>
          </w:tcPr>
          <w:p w:rsidR="008B2292" w:rsidRPr="00F63762" w:rsidRDefault="008B2292" w:rsidP="00ED210F">
            <w:pPr>
              <w:spacing w:before="225" w:after="225"/>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Учні відтворюють частину навчального матеріалу; з допомогою вчителя виконують елементарні завдання</w:t>
            </w:r>
          </w:p>
        </w:tc>
      </w:tr>
      <w:tr w:rsidR="008B2292" w:rsidTr="008B2292">
        <w:tc>
          <w:tcPr>
            <w:tcW w:w="4219" w:type="dxa"/>
            <w:vMerge w:val="restart"/>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СЕРЕДНІЙ</w:t>
            </w:r>
          </w:p>
        </w:tc>
        <w:tc>
          <w:tcPr>
            <w:tcW w:w="1843" w:type="dxa"/>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4</w:t>
            </w:r>
          </w:p>
        </w:tc>
        <w:tc>
          <w:tcPr>
            <w:tcW w:w="4926" w:type="dxa"/>
          </w:tcPr>
          <w:p w:rsidR="008B2292" w:rsidRPr="00F63762" w:rsidRDefault="008B2292" w:rsidP="00ED210F">
            <w:pPr>
              <w:spacing w:before="225" w:after="225"/>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Учні з допомогою вчителя відтворюють основний навчальний матеріал, можуть повторити за зразком певну операцію, дію</w:t>
            </w:r>
          </w:p>
        </w:tc>
      </w:tr>
      <w:tr w:rsidR="008B2292" w:rsidTr="008B2292">
        <w:tc>
          <w:tcPr>
            <w:tcW w:w="4219" w:type="dxa"/>
            <w:vMerge/>
          </w:tcPr>
          <w:p w:rsidR="008B2292" w:rsidRDefault="008B2292" w:rsidP="00ED210F">
            <w:pPr>
              <w:spacing w:before="225" w:after="225"/>
              <w:rPr>
                <w:rFonts w:ascii="Roboto" w:eastAsia="Times New Roman" w:hAnsi="Roboto" w:cs="Times New Roman"/>
                <w:sz w:val="24"/>
                <w:szCs w:val="24"/>
                <w:lang w:eastAsia="uk-UA"/>
              </w:rPr>
            </w:pPr>
          </w:p>
        </w:tc>
        <w:tc>
          <w:tcPr>
            <w:tcW w:w="1843" w:type="dxa"/>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5</w:t>
            </w:r>
          </w:p>
        </w:tc>
        <w:tc>
          <w:tcPr>
            <w:tcW w:w="4926" w:type="dxa"/>
          </w:tcPr>
          <w:p w:rsidR="008B2292" w:rsidRPr="00F63762" w:rsidRDefault="008B2292" w:rsidP="00ED210F">
            <w:pPr>
              <w:spacing w:before="225" w:after="225"/>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Учні відтворюють основний навчальний матеріал, здатні з помилками й неточностями дати визначення понять, сформулювати правило</w:t>
            </w:r>
          </w:p>
        </w:tc>
      </w:tr>
      <w:tr w:rsidR="008B2292" w:rsidTr="008B2292">
        <w:tc>
          <w:tcPr>
            <w:tcW w:w="4219" w:type="dxa"/>
            <w:vMerge/>
          </w:tcPr>
          <w:p w:rsidR="008B2292" w:rsidRDefault="008B2292" w:rsidP="00ED210F">
            <w:pPr>
              <w:spacing w:before="225" w:after="225"/>
              <w:rPr>
                <w:rFonts w:ascii="Roboto" w:eastAsia="Times New Roman" w:hAnsi="Roboto" w:cs="Times New Roman"/>
                <w:sz w:val="24"/>
                <w:szCs w:val="24"/>
                <w:lang w:eastAsia="uk-UA"/>
              </w:rPr>
            </w:pPr>
          </w:p>
        </w:tc>
        <w:tc>
          <w:tcPr>
            <w:tcW w:w="1843" w:type="dxa"/>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6</w:t>
            </w:r>
          </w:p>
        </w:tc>
        <w:tc>
          <w:tcPr>
            <w:tcW w:w="4926" w:type="dxa"/>
          </w:tcPr>
          <w:p w:rsidR="008B2292" w:rsidRPr="00F63762" w:rsidRDefault="008B2292" w:rsidP="00ED210F">
            <w:pPr>
              <w:spacing w:before="225" w:after="225"/>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8B2292" w:rsidTr="008B2292">
        <w:tc>
          <w:tcPr>
            <w:tcW w:w="4219" w:type="dxa"/>
            <w:vMerge w:val="restart"/>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ДОСТАТНІЙ</w:t>
            </w:r>
          </w:p>
        </w:tc>
        <w:tc>
          <w:tcPr>
            <w:tcW w:w="1843" w:type="dxa"/>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7</w:t>
            </w:r>
          </w:p>
        </w:tc>
        <w:tc>
          <w:tcPr>
            <w:tcW w:w="4926" w:type="dxa"/>
          </w:tcPr>
          <w:p w:rsidR="008B2292" w:rsidRPr="00F63762" w:rsidRDefault="008B2292" w:rsidP="00ED210F">
            <w:pPr>
              <w:spacing w:before="225" w:after="225"/>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8B2292" w:rsidTr="008B2292">
        <w:tc>
          <w:tcPr>
            <w:tcW w:w="4219" w:type="dxa"/>
            <w:vMerge/>
          </w:tcPr>
          <w:p w:rsidR="008B2292" w:rsidRDefault="008B2292" w:rsidP="00ED210F">
            <w:pPr>
              <w:spacing w:before="225" w:after="225"/>
              <w:rPr>
                <w:rFonts w:ascii="Roboto" w:eastAsia="Times New Roman" w:hAnsi="Roboto" w:cs="Times New Roman"/>
                <w:sz w:val="24"/>
                <w:szCs w:val="24"/>
                <w:lang w:eastAsia="uk-UA"/>
              </w:rPr>
            </w:pPr>
          </w:p>
        </w:tc>
        <w:tc>
          <w:tcPr>
            <w:tcW w:w="1843" w:type="dxa"/>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8</w:t>
            </w:r>
          </w:p>
        </w:tc>
        <w:tc>
          <w:tcPr>
            <w:tcW w:w="4926" w:type="dxa"/>
          </w:tcPr>
          <w:p w:rsidR="008B2292" w:rsidRPr="00F63762" w:rsidRDefault="008B2292" w:rsidP="00ED210F">
            <w:pPr>
              <w:spacing w:before="225" w:after="225"/>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p>
        </w:tc>
      </w:tr>
      <w:tr w:rsidR="008B2292" w:rsidTr="008B2292">
        <w:tc>
          <w:tcPr>
            <w:tcW w:w="4219" w:type="dxa"/>
            <w:vMerge/>
          </w:tcPr>
          <w:p w:rsidR="008B2292" w:rsidRDefault="008B2292" w:rsidP="00ED210F">
            <w:pPr>
              <w:spacing w:before="225" w:after="225"/>
              <w:rPr>
                <w:rFonts w:ascii="Roboto" w:eastAsia="Times New Roman" w:hAnsi="Roboto" w:cs="Times New Roman"/>
                <w:sz w:val="24"/>
                <w:szCs w:val="24"/>
                <w:lang w:eastAsia="uk-UA"/>
              </w:rPr>
            </w:pPr>
          </w:p>
        </w:tc>
        <w:tc>
          <w:tcPr>
            <w:tcW w:w="1843" w:type="dxa"/>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9</w:t>
            </w:r>
          </w:p>
        </w:tc>
        <w:tc>
          <w:tcPr>
            <w:tcW w:w="4926" w:type="dxa"/>
          </w:tcPr>
          <w:p w:rsidR="008B2292" w:rsidRPr="00F63762" w:rsidRDefault="008B2292" w:rsidP="00ED210F">
            <w:pPr>
              <w:spacing w:before="225" w:after="225"/>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r w:rsidR="008B2292" w:rsidTr="008B2292">
        <w:tc>
          <w:tcPr>
            <w:tcW w:w="4219" w:type="dxa"/>
            <w:vMerge w:val="restart"/>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ВИСОКИЙ</w:t>
            </w:r>
          </w:p>
        </w:tc>
        <w:tc>
          <w:tcPr>
            <w:tcW w:w="1843" w:type="dxa"/>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10</w:t>
            </w:r>
          </w:p>
        </w:tc>
        <w:tc>
          <w:tcPr>
            <w:tcW w:w="4926" w:type="dxa"/>
          </w:tcPr>
          <w:p w:rsidR="008B2292" w:rsidRPr="00F63762" w:rsidRDefault="008B2292" w:rsidP="00ED210F">
            <w:pPr>
              <w:spacing w:before="225" w:after="225"/>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 xml:space="preserve">Учні мають повні, глибокі знання, здатні використовувати їх у практичній діяльності, робити </w:t>
            </w:r>
            <w:r w:rsidRPr="00F63762">
              <w:rPr>
                <w:rFonts w:ascii="Times New Roman" w:eastAsia="Times New Roman" w:hAnsi="Times New Roman" w:cs="Times New Roman"/>
                <w:sz w:val="28"/>
                <w:szCs w:val="28"/>
                <w:lang w:eastAsia="uk-UA"/>
              </w:rPr>
              <w:lastRenderedPageBreak/>
              <w:t>висновки, узагальнення</w:t>
            </w:r>
          </w:p>
        </w:tc>
      </w:tr>
      <w:tr w:rsidR="008B2292" w:rsidTr="008B2292">
        <w:tc>
          <w:tcPr>
            <w:tcW w:w="4219" w:type="dxa"/>
            <w:vMerge/>
          </w:tcPr>
          <w:p w:rsidR="008B2292" w:rsidRDefault="008B2292" w:rsidP="00ED210F">
            <w:pPr>
              <w:spacing w:before="225" w:after="225"/>
              <w:rPr>
                <w:rFonts w:ascii="Roboto" w:eastAsia="Times New Roman" w:hAnsi="Roboto" w:cs="Times New Roman"/>
                <w:sz w:val="24"/>
                <w:szCs w:val="24"/>
                <w:lang w:eastAsia="uk-UA"/>
              </w:rPr>
            </w:pPr>
          </w:p>
        </w:tc>
        <w:tc>
          <w:tcPr>
            <w:tcW w:w="1843" w:type="dxa"/>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11</w:t>
            </w:r>
          </w:p>
        </w:tc>
        <w:tc>
          <w:tcPr>
            <w:tcW w:w="4926" w:type="dxa"/>
          </w:tcPr>
          <w:p w:rsidR="008B2292" w:rsidRPr="00F63762" w:rsidRDefault="008B2292" w:rsidP="00ED210F">
            <w:pPr>
              <w:spacing w:before="225" w:after="225"/>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8B2292" w:rsidTr="008B2292">
        <w:tc>
          <w:tcPr>
            <w:tcW w:w="4219" w:type="dxa"/>
            <w:vMerge/>
          </w:tcPr>
          <w:p w:rsidR="008B2292" w:rsidRDefault="008B2292" w:rsidP="00ED210F">
            <w:pPr>
              <w:spacing w:before="225" w:after="225"/>
              <w:rPr>
                <w:rFonts w:ascii="Roboto" w:eastAsia="Times New Roman" w:hAnsi="Roboto" w:cs="Times New Roman"/>
                <w:sz w:val="24"/>
                <w:szCs w:val="24"/>
                <w:lang w:eastAsia="uk-UA"/>
              </w:rPr>
            </w:pPr>
          </w:p>
        </w:tc>
        <w:tc>
          <w:tcPr>
            <w:tcW w:w="1843" w:type="dxa"/>
          </w:tcPr>
          <w:p w:rsidR="008B2292" w:rsidRDefault="008B2292" w:rsidP="00ED210F">
            <w:pPr>
              <w:spacing w:before="225" w:after="225"/>
              <w:rPr>
                <w:rFonts w:ascii="Roboto" w:eastAsia="Times New Roman" w:hAnsi="Roboto" w:cs="Times New Roman"/>
                <w:sz w:val="24"/>
                <w:szCs w:val="24"/>
                <w:lang w:eastAsia="uk-UA"/>
              </w:rPr>
            </w:pPr>
            <w:r>
              <w:rPr>
                <w:rFonts w:ascii="Roboto" w:eastAsia="Times New Roman" w:hAnsi="Roboto" w:cs="Times New Roman"/>
                <w:sz w:val="24"/>
                <w:szCs w:val="24"/>
                <w:lang w:eastAsia="uk-UA"/>
              </w:rPr>
              <w:t>12</w:t>
            </w:r>
          </w:p>
        </w:tc>
        <w:tc>
          <w:tcPr>
            <w:tcW w:w="4926" w:type="dxa"/>
          </w:tcPr>
          <w:p w:rsidR="008B2292" w:rsidRPr="00F63762" w:rsidRDefault="008B2292" w:rsidP="00ED210F">
            <w:pPr>
              <w:spacing w:before="225" w:after="225"/>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8B2292" w:rsidRPr="008B2292" w:rsidRDefault="008B2292" w:rsidP="00ED210F">
      <w:pPr>
        <w:shd w:val="clear" w:color="auto" w:fill="FFFFFF"/>
        <w:spacing w:before="225" w:after="225" w:line="240" w:lineRule="auto"/>
        <w:rPr>
          <w:rFonts w:ascii="Roboto" w:eastAsia="Times New Roman" w:hAnsi="Roboto" w:cs="Times New Roman"/>
          <w:sz w:val="24"/>
          <w:szCs w:val="24"/>
          <w:lang w:eastAsia="uk-UA"/>
        </w:rPr>
      </w:pPr>
    </w:p>
    <w:p w:rsidR="00ED210F" w:rsidRPr="00F63762"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3762">
        <w:rPr>
          <w:rFonts w:ascii="Times New Roman" w:eastAsia="Times New Roman" w:hAnsi="Times New Roman" w:cs="Times New Roman"/>
          <w:b/>
          <w:bCs/>
          <w:sz w:val="28"/>
          <w:szCs w:val="28"/>
          <w:lang w:eastAsia="uk-UA"/>
        </w:rPr>
        <w:t>Система оцінювання знань здобувачів освіти включає</w:t>
      </w:r>
      <w:r w:rsidRPr="00F63762">
        <w:rPr>
          <w:rFonts w:ascii="Times New Roman" w:eastAsia="Times New Roman" w:hAnsi="Times New Roman" w:cs="Times New Roman"/>
          <w:sz w:val="28"/>
          <w:szCs w:val="28"/>
          <w:lang w:eastAsia="uk-UA"/>
        </w:rPr>
        <w:t> поточний, тематичний, семестровий, ДПА/ЗНО контроль знань та вмінь здобувачів освіти. </w:t>
      </w:r>
    </w:p>
    <w:p w:rsidR="00ED210F" w:rsidRPr="00F63762"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3762">
        <w:rPr>
          <w:rFonts w:ascii="Times New Roman" w:eastAsia="Times New Roman" w:hAnsi="Times New Roman" w:cs="Times New Roman"/>
          <w:b/>
          <w:bCs/>
          <w:sz w:val="28"/>
          <w:szCs w:val="28"/>
          <w:lang w:eastAsia="uk-UA"/>
        </w:rPr>
        <w:t xml:space="preserve">Державна підсумкова атестація </w:t>
      </w:r>
      <w:proofErr w:type="spellStart"/>
      <w:r w:rsidRPr="00F63762">
        <w:rPr>
          <w:rFonts w:ascii="Times New Roman" w:eastAsia="Times New Roman" w:hAnsi="Times New Roman" w:cs="Times New Roman"/>
          <w:b/>
          <w:bCs/>
          <w:sz w:val="28"/>
          <w:szCs w:val="28"/>
          <w:lang w:eastAsia="uk-UA"/>
        </w:rPr>
        <w:t>здобувачів</w:t>
      </w:r>
      <w:r w:rsidRPr="00F63762">
        <w:rPr>
          <w:rFonts w:ascii="Times New Roman" w:eastAsia="Times New Roman" w:hAnsi="Times New Roman" w:cs="Times New Roman"/>
          <w:sz w:val="28"/>
          <w:szCs w:val="28"/>
          <w:lang w:eastAsia="uk-UA"/>
        </w:rPr>
        <w:t> </w:t>
      </w:r>
      <w:r w:rsidRPr="00F63762">
        <w:rPr>
          <w:rFonts w:ascii="Times New Roman" w:eastAsia="Times New Roman" w:hAnsi="Times New Roman" w:cs="Times New Roman"/>
          <w:b/>
          <w:bCs/>
          <w:sz w:val="28"/>
          <w:szCs w:val="28"/>
          <w:lang w:eastAsia="uk-UA"/>
        </w:rPr>
        <w:t>освіти</w:t>
      </w:r>
      <w:r w:rsidRPr="00F63762">
        <w:rPr>
          <w:rFonts w:ascii="Times New Roman" w:eastAsia="Times New Roman" w:hAnsi="Times New Roman" w:cs="Times New Roman"/>
          <w:sz w:val="28"/>
          <w:szCs w:val="28"/>
          <w:lang w:eastAsia="uk-UA"/>
        </w:rPr>
        <w:t> з</w:t>
      </w:r>
      <w:proofErr w:type="spellEnd"/>
      <w:r w:rsidRPr="00F63762">
        <w:rPr>
          <w:rFonts w:ascii="Times New Roman" w:eastAsia="Times New Roman" w:hAnsi="Times New Roman" w:cs="Times New Roman"/>
          <w:sz w:val="28"/>
          <w:szCs w:val="28"/>
          <w:lang w:eastAsia="uk-UA"/>
        </w:rPr>
        <w:t>дійснюється відповідно до Положення про Державну підсумкову атестацію. Державна підсумкова атестація учнів – це форма контролю відповідності освітнього рівня випускників закладу загальної середньої освіти І, ІІ, ІІІ ступенів. </w:t>
      </w:r>
    </w:p>
    <w:p w:rsidR="00ED210F" w:rsidRPr="00F63762"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Атестація може проводитися у формі </w:t>
      </w:r>
      <w:r w:rsidRPr="00F63762">
        <w:rPr>
          <w:rFonts w:ascii="Times New Roman" w:eastAsia="Times New Roman" w:hAnsi="Times New Roman" w:cs="Times New Roman"/>
          <w:b/>
          <w:bCs/>
          <w:sz w:val="28"/>
          <w:szCs w:val="28"/>
          <w:lang w:eastAsia="uk-UA"/>
        </w:rPr>
        <w:t>Зовнішнього Незалежного Оцінювання</w:t>
      </w:r>
      <w:r w:rsidRPr="00F63762">
        <w:rPr>
          <w:rFonts w:ascii="Times New Roman" w:eastAsia="Times New Roman" w:hAnsi="Times New Roman" w:cs="Times New Roman"/>
          <w:sz w:val="28"/>
          <w:szCs w:val="28"/>
          <w:lang w:eastAsia="uk-UA"/>
        </w:rPr>
        <w:t>. У такому випадку порядок її проведення визначається порядком проведення зовнішнього незалежного оцінювання та моніторингу якості освіти, який встановлюється Кабінетом Міністрів України. </w:t>
      </w:r>
    </w:p>
    <w:p w:rsidR="00ED210F" w:rsidRPr="00F63762"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Використання оцінювання у балах як мірила оцінювання має не завжди позитивний ефект для визначення навчальних досягнень учнів, які б враховували індивідуальний поступ учня. Тому в освітньому процесі застосовувати </w:t>
      </w:r>
      <w:r w:rsidRPr="00F63762">
        <w:rPr>
          <w:rFonts w:ascii="Times New Roman" w:eastAsia="Times New Roman" w:hAnsi="Times New Roman" w:cs="Times New Roman"/>
          <w:b/>
          <w:bCs/>
          <w:sz w:val="28"/>
          <w:szCs w:val="28"/>
          <w:lang w:eastAsia="uk-UA"/>
        </w:rPr>
        <w:t>формувальне оцінювання</w:t>
      </w:r>
      <w:r w:rsidRPr="00F63762">
        <w:rPr>
          <w:rFonts w:ascii="Times New Roman" w:eastAsia="Times New Roman" w:hAnsi="Times New Roman" w:cs="Times New Roman"/>
          <w:sz w:val="28"/>
          <w:szCs w:val="28"/>
          <w:lang w:eastAsia="uk-UA"/>
        </w:rPr>
        <w:t>. </w:t>
      </w:r>
    </w:p>
    <w:p w:rsidR="00ED210F" w:rsidRPr="00F63762"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3762">
        <w:rPr>
          <w:rFonts w:ascii="Times New Roman" w:eastAsia="Times New Roman" w:hAnsi="Times New Roman" w:cs="Times New Roman"/>
          <w:b/>
          <w:bCs/>
          <w:sz w:val="28"/>
          <w:szCs w:val="28"/>
          <w:lang w:eastAsia="uk-UA"/>
        </w:rPr>
        <w:t>Навчальні досягнення здобувачів у 1-2 класах </w:t>
      </w:r>
      <w:r w:rsidRPr="00F63762">
        <w:rPr>
          <w:rFonts w:ascii="Times New Roman" w:eastAsia="Times New Roman" w:hAnsi="Times New Roman" w:cs="Times New Roman"/>
          <w:sz w:val="28"/>
          <w:szCs w:val="28"/>
          <w:lang w:eastAsia="uk-UA"/>
        </w:rPr>
        <w:t>підлягають вербальному,</w:t>
      </w:r>
    </w:p>
    <w:p w:rsidR="00ED210F" w:rsidRPr="00F63762"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формувальному оцінюванню, у 3-4 – формувальному та підсумковому (</w:t>
      </w:r>
      <w:proofErr w:type="spellStart"/>
      <w:r w:rsidR="00F63762" w:rsidRPr="00F63762">
        <w:rPr>
          <w:rFonts w:ascii="Times New Roman" w:eastAsia="Times New Roman" w:hAnsi="Times New Roman" w:cs="Times New Roman"/>
          <w:sz w:val="28"/>
          <w:szCs w:val="28"/>
          <w:lang w:eastAsia="uk-UA"/>
        </w:rPr>
        <w:t>рівневому</w:t>
      </w:r>
      <w:proofErr w:type="spellEnd"/>
      <w:r w:rsidRPr="00F63762">
        <w:rPr>
          <w:rFonts w:ascii="Times New Roman" w:eastAsia="Times New Roman" w:hAnsi="Times New Roman" w:cs="Times New Roman"/>
          <w:sz w:val="28"/>
          <w:szCs w:val="28"/>
          <w:lang w:eastAsia="uk-UA"/>
        </w:rPr>
        <w:t>) оцінюванню.</w:t>
      </w:r>
    </w:p>
    <w:p w:rsidR="00ED210F" w:rsidRPr="00F63762"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 xml:space="preserve">Формувальне оцінювання учнів 1-2 класів проводиться відповідно до Наказу МОН від 20.08.2018р. № 924 «Про затвердження методичних рекомендацій щодо </w:t>
      </w:r>
      <w:r w:rsidRPr="00F63762">
        <w:rPr>
          <w:rFonts w:ascii="Times New Roman" w:eastAsia="Times New Roman" w:hAnsi="Times New Roman" w:cs="Times New Roman"/>
          <w:sz w:val="28"/>
          <w:szCs w:val="28"/>
          <w:lang w:eastAsia="uk-UA"/>
        </w:rPr>
        <w:lastRenderedPageBreak/>
        <w:t>оцінювання навчальних досягнень учнів першого класу у Новій українській школі» та Наказу МОН від 27.08.2019р. № 1154 «Про затвердження методичних рекомендацій щодо оцінювання навчальних досягнень учнів другого класу»</w:t>
      </w:r>
    </w:p>
    <w:p w:rsidR="00F63762" w:rsidRDefault="00ED210F" w:rsidP="00F63762">
      <w:pPr>
        <w:shd w:val="clear" w:color="auto" w:fill="FFFFFF"/>
        <w:spacing w:before="225" w:after="225" w:line="240" w:lineRule="auto"/>
        <w:rPr>
          <w:rFonts w:ascii="Times New Roman" w:eastAsia="Times New Roman" w:hAnsi="Times New Roman" w:cs="Times New Roman"/>
          <w:b/>
          <w:bCs/>
          <w:sz w:val="28"/>
          <w:szCs w:val="28"/>
          <w:lang w:eastAsia="uk-UA"/>
        </w:rPr>
      </w:pPr>
      <w:r w:rsidRPr="00F63762">
        <w:rPr>
          <w:rFonts w:ascii="Times New Roman" w:eastAsia="Times New Roman" w:hAnsi="Times New Roman" w:cs="Times New Roman"/>
          <w:b/>
          <w:bCs/>
          <w:sz w:val="28"/>
          <w:szCs w:val="28"/>
          <w:lang w:eastAsia="uk-UA"/>
        </w:rPr>
        <w:t>Формувальне оцінювання має на меті: </w:t>
      </w:r>
    </w:p>
    <w:p w:rsidR="00F63762" w:rsidRPr="00F63762" w:rsidRDefault="00F63762" w:rsidP="00F63762">
      <w:pPr>
        <w:shd w:val="clear" w:color="auto" w:fill="FFFFFF"/>
        <w:spacing w:before="225" w:after="225" w:line="240" w:lineRule="auto"/>
        <w:rPr>
          <w:rFonts w:ascii="Times New Roman" w:eastAsia="Times New Roman" w:hAnsi="Times New Roman" w:cs="Times New Roman"/>
          <w:sz w:val="28"/>
          <w:szCs w:val="28"/>
          <w:lang w:eastAsia="uk-UA"/>
        </w:rPr>
      </w:pPr>
      <w:r w:rsidRPr="00F63762">
        <w:rPr>
          <w:rFonts w:ascii="Times New Roman" w:eastAsia="Times New Roman" w:hAnsi="Times New Roman" w:cs="Times New Roman"/>
          <w:b/>
          <w:bCs/>
          <w:sz w:val="28"/>
          <w:szCs w:val="28"/>
          <w:lang w:eastAsia="uk-UA"/>
        </w:rPr>
        <w:t xml:space="preserve">- </w:t>
      </w:r>
      <w:r w:rsidR="00ED210F" w:rsidRPr="00F63762">
        <w:rPr>
          <w:rFonts w:ascii="Times New Roman" w:eastAsia="Times New Roman" w:hAnsi="Times New Roman" w:cs="Times New Roman"/>
          <w:sz w:val="28"/>
          <w:szCs w:val="28"/>
          <w:lang w:eastAsia="uk-UA"/>
        </w:rPr>
        <w:t>підтримати навчальний розвиток дітей;</w:t>
      </w:r>
    </w:p>
    <w:p w:rsidR="00F63762" w:rsidRPr="00F63762" w:rsidRDefault="00F63762" w:rsidP="00F63762">
      <w:pPr>
        <w:shd w:val="clear" w:color="auto" w:fill="FFFFFF"/>
        <w:spacing w:before="225" w:after="225" w:line="240" w:lineRule="auto"/>
        <w:rPr>
          <w:rFonts w:ascii="Times New Roman" w:eastAsia="Times New Roman" w:hAnsi="Times New Roman" w:cs="Times New Roman"/>
          <w:sz w:val="28"/>
          <w:szCs w:val="28"/>
          <w:lang w:eastAsia="uk-UA"/>
        </w:rPr>
      </w:pPr>
      <w:r w:rsidRPr="00F63762">
        <w:rPr>
          <w:rFonts w:ascii="Times New Roman" w:eastAsia="Times New Roman" w:hAnsi="Times New Roman" w:cs="Times New Roman"/>
          <w:sz w:val="28"/>
          <w:szCs w:val="28"/>
          <w:lang w:eastAsia="uk-UA"/>
        </w:rPr>
        <w:t xml:space="preserve">- </w:t>
      </w:r>
      <w:r w:rsidR="00ED210F" w:rsidRPr="00F63762">
        <w:rPr>
          <w:rFonts w:ascii="Times New Roman" w:eastAsia="Times New Roman" w:hAnsi="Times New Roman" w:cs="Times New Roman"/>
          <w:sz w:val="28"/>
          <w:szCs w:val="28"/>
          <w:lang w:eastAsia="uk-UA"/>
        </w:rPr>
        <w:t>вибудовувати індивідуальну траєкторію їхнього розвитку;</w:t>
      </w:r>
    </w:p>
    <w:p w:rsidR="00F63762" w:rsidRPr="00F63762" w:rsidRDefault="00F63762" w:rsidP="00F63762">
      <w:pPr>
        <w:shd w:val="clear" w:color="auto" w:fill="FFFFFF"/>
        <w:spacing w:before="225" w:after="225" w:line="240" w:lineRule="auto"/>
        <w:rPr>
          <w:rFonts w:ascii="Times New Roman" w:eastAsia="Times New Roman" w:hAnsi="Times New Roman" w:cs="Times New Roman"/>
          <w:sz w:val="28"/>
          <w:szCs w:val="28"/>
          <w:lang w:eastAsia="uk-UA"/>
        </w:rPr>
      </w:pPr>
      <w:r w:rsidRPr="00F63762">
        <w:rPr>
          <w:rFonts w:ascii="Times New Roman" w:eastAsia="Times New Roman" w:hAnsi="Times New Roman" w:cs="Times New Roman"/>
          <w:sz w:val="28"/>
          <w:szCs w:val="28"/>
          <w:lang w:eastAsia="uk-UA"/>
        </w:rPr>
        <w:t xml:space="preserve">- </w:t>
      </w:r>
      <w:r w:rsidR="00ED210F" w:rsidRPr="00F63762">
        <w:rPr>
          <w:rFonts w:ascii="Times New Roman" w:eastAsia="Times New Roman" w:hAnsi="Times New Roman" w:cs="Times New Roman"/>
          <w:sz w:val="28"/>
          <w:szCs w:val="28"/>
          <w:lang w:eastAsia="uk-UA"/>
        </w:rPr>
        <w:t>діагностувати досягнення на кожному з етапів процесу навчання; </w:t>
      </w:r>
    </w:p>
    <w:p w:rsidR="00ED210F" w:rsidRPr="00F63762" w:rsidRDefault="00F63762" w:rsidP="00F63762">
      <w:pPr>
        <w:shd w:val="clear" w:color="auto" w:fill="FFFFFF"/>
        <w:spacing w:before="225" w:after="225" w:line="240" w:lineRule="auto"/>
        <w:rPr>
          <w:rFonts w:ascii="Times New Roman" w:eastAsia="Times New Roman" w:hAnsi="Times New Roman" w:cs="Times New Roman"/>
          <w:sz w:val="28"/>
          <w:szCs w:val="28"/>
          <w:lang w:eastAsia="uk-UA"/>
        </w:rPr>
      </w:pPr>
      <w:r w:rsidRPr="00F63762">
        <w:rPr>
          <w:rFonts w:ascii="Times New Roman" w:eastAsia="Times New Roman" w:hAnsi="Times New Roman" w:cs="Times New Roman"/>
          <w:sz w:val="28"/>
          <w:szCs w:val="28"/>
          <w:lang w:eastAsia="uk-UA"/>
        </w:rPr>
        <w:t xml:space="preserve">- </w:t>
      </w:r>
      <w:r w:rsidR="00ED210F" w:rsidRPr="00F63762">
        <w:rPr>
          <w:rFonts w:ascii="Times New Roman" w:eastAsia="Times New Roman" w:hAnsi="Times New Roman" w:cs="Times New Roman"/>
          <w:sz w:val="28"/>
          <w:szCs w:val="28"/>
          <w:lang w:eastAsia="uk-UA"/>
        </w:rPr>
        <w:t>вчасно виявляти проблеми й запобігати їх нашаруванню;</w:t>
      </w:r>
    </w:p>
    <w:p w:rsidR="00ED210F" w:rsidRPr="00F63762" w:rsidRDefault="00F63762" w:rsidP="00F63762">
      <w:pPr>
        <w:shd w:val="clear" w:color="auto" w:fill="FFFFFF"/>
        <w:spacing w:before="225" w:after="225" w:line="240" w:lineRule="auto"/>
        <w:rPr>
          <w:rFonts w:ascii="Times New Roman" w:eastAsia="Times New Roman" w:hAnsi="Times New Roman" w:cs="Times New Roman"/>
          <w:sz w:val="28"/>
          <w:szCs w:val="28"/>
          <w:lang w:eastAsia="uk-UA"/>
        </w:rPr>
      </w:pPr>
      <w:r w:rsidRPr="00F63762">
        <w:rPr>
          <w:rFonts w:ascii="Times New Roman" w:eastAsia="Times New Roman" w:hAnsi="Times New Roman" w:cs="Times New Roman"/>
          <w:sz w:val="28"/>
          <w:szCs w:val="28"/>
          <w:lang w:eastAsia="uk-UA"/>
        </w:rPr>
        <w:t xml:space="preserve">- </w:t>
      </w:r>
      <w:r w:rsidR="00ED210F" w:rsidRPr="00F63762">
        <w:rPr>
          <w:rFonts w:ascii="Times New Roman" w:eastAsia="Times New Roman" w:hAnsi="Times New Roman" w:cs="Times New Roman"/>
          <w:sz w:val="28"/>
          <w:szCs w:val="28"/>
          <w:lang w:eastAsia="uk-UA"/>
        </w:rPr>
        <w:t>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p>
    <w:p w:rsidR="00F63762" w:rsidRPr="00F63762" w:rsidRDefault="00F63762" w:rsidP="00F63762">
      <w:pPr>
        <w:shd w:val="clear" w:color="auto" w:fill="FFFFFF"/>
        <w:spacing w:before="225" w:after="225" w:line="240" w:lineRule="auto"/>
        <w:rPr>
          <w:rFonts w:ascii="Times New Roman" w:eastAsia="Times New Roman" w:hAnsi="Times New Roman" w:cs="Times New Roman"/>
          <w:sz w:val="28"/>
          <w:szCs w:val="28"/>
          <w:lang w:eastAsia="uk-UA"/>
        </w:rPr>
      </w:pPr>
      <w:r w:rsidRPr="00F63762">
        <w:rPr>
          <w:rFonts w:ascii="Times New Roman" w:eastAsia="Times New Roman" w:hAnsi="Times New Roman" w:cs="Times New Roman"/>
          <w:sz w:val="28"/>
          <w:szCs w:val="28"/>
          <w:lang w:eastAsia="uk-UA"/>
        </w:rPr>
        <w:t xml:space="preserve">- </w:t>
      </w:r>
      <w:r w:rsidR="00ED210F" w:rsidRPr="00F63762">
        <w:rPr>
          <w:rFonts w:ascii="Times New Roman" w:eastAsia="Times New Roman" w:hAnsi="Times New Roman" w:cs="Times New Roman"/>
          <w:sz w:val="28"/>
          <w:szCs w:val="28"/>
          <w:lang w:eastAsia="uk-UA"/>
        </w:rPr>
        <w:t>мотивувати прагнення здобути максимально можливі результати;</w:t>
      </w:r>
    </w:p>
    <w:p w:rsidR="00ED210F" w:rsidRPr="00F63762" w:rsidRDefault="00F63762" w:rsidP="00F63762">
      <w:pPr>
        <w:shd w:val="clear" w:color="auto" w:fill="FFFFFF"/>
        <w:spacing w:before="225" w:after="225" w:line="240" w:lineRule="auto"/>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 xml:space="preserve">- </w:t>
      </w:r>
      <w:r w:rsidR="00ED210F" w:rsidRPr="00F63762">
        <w:rPr>
          <w:rFonts w:ascii="Times New Roman" w:eastAsia="Times New Roman" w:hAnsi="Times New Roman" w:cs="Times New Roman"/>
          <w:sz w:val="28"/>
          <w:szCs w:val="28"/>
          <w:lang w:eastAsia="uk-UA"/>
        </w:rPr>
        <w:t>виховувати ціннісні якості особистості, бажання навчатися, не боятися помилок,  переконання у власних можливостях і здібностях.</w:t>
      </w:r>
    </w:p>
    <w:p w:rsidR="00ED210F" w:rsidRPr="00F63762"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3762">
        <w:rPr>
          <w:rFonts w:ascii="Times New Roman" w:eastAsia="Times New Roman" w:hAnsi="Times New Roman" w:cs="Times New Roman"/>
          <w:b/>
          <w:bCs/>
          <w:sz w:val="28"/>
          <w:szCs w:val="28"/>
          <w:lang w:eastAsia="uk-UA"/>
        </w:rPr>
        <w:t xml:space="preserve">Навчальні досягнення здобувачів освіти </w:t>
      </w:r>
      <w:r w:rsidR="00F63762" w:rsidRPr="00F63762">
        <w:rPr>
          <w:rFonts w:ascii="Times New Roman" w:eastAsia="Times New Roman" w:hAnsi="Times New Roman" w:cs="Times New Roman"/>
          <w:b/>
          <w:bCs/>
          <w:sz w:val="28"/>
          <w:szCs w:val="28"/>
          <w:lang w:eastAsia="uk-UA"/>
        </w:rPr>
        <w:t>5</w:t>
      </w:r>
      <w:r w:rsidRPr="00F63762">
        <w:rPr>
          <w:rFonts w:ascii="Times New Roman" w:eastAsia="Times New Roman" w:hAnsi="Times New Roman" w:cs="Times New Roman"/>
          <w:b/>
          <w:bCs/>
          <w:sz w:val="28"/>
          <w:szCs w:val="28"/>
          <w:lang w:eastAsia="uk-UA"/>
        </w:rPr>
        <w:t>-11 класів</w:t>
      </w:r>
      <w:r w:rsidRPr="00F63762">
        <w:rPr>
          <w:rFonts w:ascii="Times New Roman" w:eastAsia="Times New Roman" w:hAnsi="Times New Roman" w:cs="Times New Roman"/>
          <w:sz w:val="28"/>
          <w:szCs w:val="28"/>
          <w:lang w:eastAsia="uk-UA"/>
        </w:rPr>
        <w:t> оцінюються відповідно критеріїв оцінювання навчальних досягнень учнів затвердженого наказом Міністерства освіти і науки, молота та спорту від 13.04.2011 р. №323 «Про затвердження Критеріїв оцінювання навчальних досягнень учнів (вихованців) у системі загальної середньої освіти» зареєстрований в Міністерстві юстиції України 11 травня 2011 р. за №566/19304.</w:t>
      </w:r>
    </w:p>
    <w:p w:rsidR="00ED210F" w:rsidRPr="00F63762"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Учень (учениця) має право на підвищення семестрової оцінки. При цьому потрібно мати на увазі, що відповідно до Положення про золоту медаль "За високі досягнення в навчанні" та срібну медаль "За досягнення в навчанні", затвердженого наказом Міністерства освіти і науки України від 17.03.08 № 186 та погоджено Міністерством юстиції України № 279/14970 від 02.04.08, підвищення результатів семестрового оцінювання шляхом переатестації не дає підстав для нагородження випускників золотою або срібною медалями.</w:t>
      </w:r>
    </w:p>
    <w:p w:rsidR="00ED210F" w:rsidRPr="00F63762"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Більш гнучкої, різнопланової системи оцінювання потребує профільна старша школа, яка на основі диференційованого навчання повинна враховувати не лише навчальні досягнення, але і творчі, проектно-дослідницькі, особистісні, соціально значущі результати, уміння вирішувати проблеми, що виникають у різних життєвих ситуаціях.</w:t>
      </w:r>
    </w:p>
    <w:p w:rsidR="00ED210F" w:rsidRPr="00F63762"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3762">
        <w:rPr>
          <w:rFonts w:ascii="Times New Roman" w:eastAsia="Times New Roman" w:hAnsi="Times New Roman" w:cs="Times New Roman"/>
          <w:b/>
          <w:bCs/>
          <w:sz w:val="28"/>
          <w:szCs w:val="28"/>
          <w:lang w:eastAsia="uk-UA"/>
        </w:rPr>
        <w:t> V. КРИТЕРІЇ, ПРАВИЛА І ПРОЦЕДУРИ ОЦІНЮВАННЯ ПЕДАГОГІЧНОЇ ДІЯЛЬНОСТІ ПЕДАГОГІЧНИХ ПРАЦІВНИКІВ</w:t>
      </w:r>
    </w:p>
    <w:p w:rsidR="00ED210F" w:rsidRPr="00F63762"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Процедура оцінювання педагогічної діяльності педагогічного працівника включає в себе </w:t>
      </w:r>
      <w:r w:rsidRPr="00F63762">
        <w:rPr>
          <w:rFonts w:ascii="Times New Roman" w:eastAsia="Times New Roman" w:hAnsi="Times New Roman" w:cs="Times New Roman"/>
          <w:b/>
          <w:bCs/>
          <w:sz w:val="28"/>
          <w:szCs w:val="28"/>
          <w:lang w:eastAsia="uk-UA"/>
        </w:rPr>
        <w:t>атестацію та сертифікацію</w:t>
      </w:r>
      <w:r w:rsidRPr="00F63762">
        <w:rPr>
          <w:rFonts w:ascii="Times New Roman" w:eastAsia="Times New Roman" w:hAnsi="Times New Roman" w:cs="Times New Roman"/>
          <w:sz w:val="28"/>
          <w:szCs w:val="28"/>
          <w:lang w:eastAsia="uk-UA"/>
        </w:rPr>
        <w:t>.</w:t>
      </w:r>
    </w:p>
    <w:p w:rsidR="00ED210F" w:rsidRPr="00F63762"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3762">
        <w:rPr>
          <w:rFonts w:ascii="Times New Roman" w:eastAsia="Times New Roman" w:hAnsi="Times New Roman" w:cs="Times New Roman"/>
          <w:b/>
          <w:bCs/>
          <w:sz w:val="28"/>
          <w:szCs w:val="28"/>
          <w:lang w:eastAsia="uk-UA"/>
        </w:rPr>
        <w:lastRenderedPageBreak/>
        <w:t>Атестація педагогічних працівників</w:t>
      </w:r>
      <w:r w:rsidRPr="00F63762">
        <w:rPr>
          <w:rFonts w:ascii="Times New Roman" w:eastAsia="Times New Roman" w:hAnsi="Times New Roman" w:cs="Times New Roman"/>
          <w:sz w:val="28"/>
          <w:szCs w:val="28"/>
          <w:lang w:eastAsia="uk-UA"/>
        </w:rPr>
        <w:t> – це система заходів, спрямованих на всебічне та комплексне оцінювання педагогічної діяльності педагогічних працівників.</w:t>
      </w:r>
    </w:p>
    <w:p w:rsidR="00ED210F" w:rsidRPr="00F63762"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ED210F" w:rsidRPr="00F63762"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ED210F" w:rsidRPr="00F63762"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ED210F" w:rsidRPr="00F63762"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Положення про атестацію педагогічних працівників затверджує центральний орган виконавчої влади у сфері освіти і науки.</w:t>
      </w:r>
    </w:p>
    <w:p w:rsidR="00ED210F" w:rsidRPr="00F63762"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для педагогів школи,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ED210F" w:rsidRPr="00F63762"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ED210F" w:rsidRPr="00F63762"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F63762">
        <w:rPr>
          <w:rFonts w:ascii="Times New Roman" w:eastAsia="Times New Roman" w:hAnsi="Times New Roman" w:cs="Times New Roman"/>
          <w:sz w:val="28"/>
          <w:szCs w:val="28"/>
          <w:lang w:eastAsia="uk-UA"/>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«Критерії оцінювання роботи вчителя»:</w:t>
      </w:r>
    </w:p>
    <w:p w:rsidR="00ED210F" w:rsidRDefault="00ED210F" w:rsidP="00ED210F">
      <w:pPr>
        <w:shd w:val="clear" w:color="auto" w:fill="FFFFFF"/>
        <w:spacing w:before="225" w:after="225" w:line="240" w:lineRule="auto"/>
        <w:rPr>
          <w:rFonts w:ascii="Times New Roman" w:eastAsia="Times New Roman" w:hAnsi="Times New Roman" w:cs="Times New Roman"/>
          <w:b/>
          <w:bCs/>
          <w:sz w:val="28"/>
          <w:szCs w:val="28"/>
          <w:lang w:eastAsia="uk-UA"/>
        </w:rPr>
      </w:pPr>
      <w:bookmarkStart w:id="0" w:name="_GoBack"/>
      <w:bookmarkEnd w:id="0"/>
      <w:r w:rsidRPr="00F63762">
        <w:rPr>
          <w:rFonts w:ascii="Times New Roman" w:eastAsia="Times New Roman" w:hAnsi="Times New Roman" w:cs="Times New Roman"/>
          <w:b/>
          <w:bCs/>
          <w:sz w:val="28"/>
          <w:szCs w:val="28"/>
          <w:lang w:eastAsia="uk-UA"/>
        </w:rPr>
        <w:t>Критерії оцінювання роботи вчителя</w:t>
      </w:r>
    </w:p>
    <w:tbl>
      <w:tblPr>
        <w:tblStyle w:val="a8"/>
        <w:tblW w:w="0" w:type="auto"/>
        <w:tblLook w:val="04A0" w:firstRow="1" w:lastRow="0" w:firstColumn="1" w:lastColumn="0" w:noHBand="0" w:noVBand="1"/>
      </w:tblPr>
      <w:tblGrid>
        <w:gridCol w:w="2686"/>
        <w:gridCol w:w="2552"/>
        <w:gridCol w:w="2548"/>
        <w:gridCol w:w="2634"/>
      </w:tblGrid>
      <w:tr w:rsidR="00EF6DA4" w:rsidTr="00807903">
        <w:tc>
          <w:tcPr>
            <w:tcW w:w="2899" w:type="dxa"/>
            <w:vMerge w:val="restart"/>
          </w:tcPr>
          <w:p w:rsidR="00EF6DA4" w:rsidRPr="00EF6DA4" w:rsidRDefault="00EF6DA4" w:rsidP="00ED210F">
            <w:pPr>
              <w:spacing w:before="225" w:after="225"/>
              <w:rPr>
                <w:rFonts w:ascii="Roboto" w:eastAsia="Times New Roman" w:hAnsi="Roboto" w:cs="Times New Roman"/>
                <w:b/>
                <w:sz w:val="24"/>
                <w:szCs w:val="24"/>
                <w:lang w:eastAsia="uk-UA"/>
              </w:rPr>
            </w:pPr>
            <w:r>
              <w:rPr>
                <w:rFonts w:ascii="Roboto" w:eastAsia="Times New Roman" w:hAnsi="Roboto" w:cs="Times New Roman"/>
                <w:b/>
                <w:sz w:val="24"/>
                <w:szCs w:val="24"/>
                <w:lang w:eastAsia="uk-UA"/>
              </w:rPr>
              <w:t>Критерії</w:t>
            </w:r>
          </w:p>
        </w:tc>
        <w:tc>
          <w:tcPr>
            <w:tcW w:w="8089" w:type="dxa"/>
            <w:gridSpan w:val="3"/>
          </w:tcPr>
          <w:p w:rsidR="00EF6DA4" w:rsidRDefault="00EF6DA4" w:rsidP="00EF6DA4">
            <w:pPr>
              <w:spacing w:before="225" w:after="225"/>
              <w:jc w:val="center"/>
              <w:rPr>
                <w:rFonts w:ascii="Roboto" w:eastAsia="Times New Roman" w:hAnsi="Roboto" w:cs="Times New Roman"/>
                <w:sz w:val="24"/>
                <w:szCs w:val="24"/>
                <w:lang w:eastAsia="uk-UA"/>
              </w:rPr>
            </w:pPr>
            <w:r>
              <w:rPr>
                <w:rFonts w:ascii="Roboto" w:eastAsia="Times New Roman" w:hAnsi="Roboto" w:cs="Times New Roman"/>
                <w:b/>
                <w:sz w:val="24"/>
                <w:szCs w:val="24"/>
                <w:lang w:eastAsia="uk-UA"/>
              </w:rPr>
              <w:t>Кваліфікаційні категорії</w:t>
            </w:r>
          </w:p>
        </w:tc>
      </w:tr>
      <w:tr w:rsidR="00EF6DA4" w:rsidTr="00347DF9">
        <w:tc>
          <w:tcPr>
            <w:tcW w:w="2899" w:type="dxa"/>
            <w:vMerge/>
          </w:tcPr>
          <w:p w:rsidR="00EF6DA4" w:rsidRDefault="00EF6DA4" w:rsidP="00ED210F">
            <w:pPr>
              <w:spacing w:before="225" w:after="225"/>
              <w:rPr>
                <w:rFonts w:ascii="Roboto" w:eastAsia="Times New Roman" w:hAnsi="Roboto" w:cs="Times New Roman"/>
                <w:sz w:val="24"/>
                <w:szCs w:val="24"/>
                <w:lang w:eastAsia="uk-UA"/>
              </w:rPr>
            </w:pPr>
          </w:p>
        </w:tc>
        <w:tc>
          <w:tcPr>
            <w:tcW w:w="2904" w:type="dxa"/>
          </w:tcPr>
          <w:p w:rsidR="00EF6DA4" w:rsidRPr="00EF6DA4" w:rsidRDefault="00EF6DA4" w:rsidP="00EF6DA4">
            <w:pPr>
              <w:spacing w:before="225" w:after="225"/>
              <w:jc w:val="center"/>
              <w:rPr>
                <w:rFonts w:ascii="Roboto" w:eastAsia="Times New Roman" w:hAnsi="Roboto" w:cs="Times New Roman"/>
                <w:sz w:val="24"/>
                <w:szCs w:val="24"/>
                <w:lang w:eastAsia="uk-UA"/>
              </w:rPr>
            </w:pPr>
            <w:r w:rsidRPr="00EF6DA4">
              <w:rPr>
                <w:rFonts w:ascii="Times New Roman" w:eastAsia="Times New Roman" w:hAnsi="Times New Roman" w:cs="Times New Roman"/>
                <w:b/>
                <w:bCs/>
                <w:sz w:val="28"/>
                <w:szCs w:val="28"/>
                <w:lang w:eastAsia="uk-UA"/>
              </w:rPr>
              <w:t>Спеціаліст другої категорії</w:t>
            </w:r>
          </w:p>
        </w:tc>
        <w:tc>
          <w:tcPr>
            <w:tcW w:w="2551" w:type="dxa"/>
          </w:tcPr>
          <w:p w:rsidR="00EF6DA4" w:rsidRPr="00EF6DA4" w:rsidRDefault="00EF6DA4" w:rsidP="00EF6DA4">
            <w:pPr>
              <w:spacing w:before="225" w:after="225"/>
              <w:jc w:val="center"/>
              <w:rPr>
                <w:rFonts w:ascii="Roboto" w:eastAsia="Times New Roman" w:hAnsi="Roboto" w:cs="Times New Roman"/>
                <w:sz w:val="24"/>
                <w:szCs w:val="24"/>
                <w:lang w:eastAsia="uk-UA"/>
              </w:rPr>
            </w:pPr>
            <w:r w:rsidRPr="00EF6DA4">
              <w:rPr>
                <w:rFonts w:ascii="Times New Roman" w:eastAsia="Times New Roman" w:hAnsi="Times New Roman" w:cs="Times New Roman"/>
                <w:b/>
                <w:bCs/>
                <w:sz w:val="28"/>
                <w:szCs w:val="28"/>
                <w:lang w:eastAsia="uk-UA"/>
              </w:rPr>
              <w:t>Спеціаліст першої категорії</w:t>
            </w:r>
          </w:p>
        </w:tc>
        <w:tc>
          <w:tcPr>
            <w:tcW w:w="2634" w:type="dxa"/>
          </w:tcPr>
          <w:p w:rsidR="00EF6DA4" w:rsidRPr="00EF6DA4" w:rsidRDefault="00EF6DA4" w:rsidP="00EF6DA4">
            <w:pPr>
              <w:spacing w:before="225" w:after="225"/>
              <w:jc w:val="center"/>
              <w:rPr>
                <w:rFonts w:ascii="Roboto" w:eastAsia="Times New Roman" w:hAnsi="Roboto" w:cs="Times New Roman"/>
                <w:sz w:val="24"/>
                <w:szCs w:val="24"/>
                <w:lang w:eastAsia="uk-UA"/>
              </w:rPr>
            </w:pPr>
            <w:r w:rsidRPr="00EF6DA4">
              <w:rPr>
                <w:rFonts w:ascii="Times New Roman" w:eastAsia="Times New Roman" w:hAnsi="Times New Roman" w:cs="Times New Roman"/>
                <w:b/>
                <w:bCs/>
                <w:sz w:val="28"/>
                <w:szCs w:val="28"/>
                <w:lang w:eastAsia="uk-UA"/>
              </w:rPr>
              <w:t>Спеціаліст вищої категорії</w:t>
            </w:r>
          </w:p>
        </w:tc>
      </w:tr>
      <w:tr w:rsidR="00EF6DA4" w:rsidTr="00307C1C">
        <w:tc>
          <w:tcPr>
            <w:tcW w:w="10988" w:type="dxa"/>
            <w:gridSpan w:val="4"/>
          </w:tcPr>
          <w:p w:rsidR="00EF6DA4" w:rsidRDefault="00EF6DA4" w:rsidP="00ED210F">
            <w:pPr>
              <w:spacing w:before="225" w:after="225"/>
              <w:rPr>
                <w:rFonts w:ascii="Roboto" w:eastAsia="Times New Roman" w:hAnsi="Roboto" w:cs="Times New Roman"/>
                <w:sz w:val="24"/>
                <w:szCs w:val="24"/>
                <w:lang w:eastAsia="uk-UA"/>
              </w:rPr>
            </w:pPr>
            <w:r w:rsidRPr="00EF6DA4">
              <w:rPr>
                <w:rFonts w:ascii="Times New Roman" w:eastAsia="Times New Roman" w:hAnsi="Times New Roman" w:cs="Times New Roman"/>
                <w:b/>
                <w:bCs/>
                <w:sz w:val="28"/>
                <w:szCs w:val="28"/>
                <w:lang w:eastAsia="uk-UA"/>
              </w:rPr>
              <w:t>І. Професійний рівень діяльності вчителя</w:t>
            </w:r>
          </w:p>
        </w:tc>
      </w:tr>
      <w:tr w:rsidR="00EF6DA4" w:rsidTr="00347DF9">
        <w:tc>
          <w:tcPr>
            <w:tcW w:w="2899" w:type="dxa"/>
          </w:tcPr>
          <w:p w:rsidR="00EF6DA4" w:rsidRPr="00EF6DA4" w:rsidRDefault="00EF6DA4" w:rsidP="00ED210F">
            <w:pPr>
              <w:spacing w:before="225" w:after="225"/>
              <w:rPr>
                <w:rFonts w:ascii="Roboto" w:eastAsia="Times New Roman" w:hAnsi="Roboto" w:cs="Times New Roman"/>
                <w:sz w:val="24"/>
                <w:szCs w:val="24"/>
                <w:lang w:eastAsia="uk-UA"/>
              </w:rPr>
            </w:pPr>
            <w:r w:rsidRPr="00EF6DA4">
              <w:rPr>
                <w:rFonts w:ascii="Times New Roman" w:eastAsia="Times New Roman" w:hAnsi="Times New Roman" w:cs="Times New Roman"/>
                <w:sz w:val="28"/>
                <w:szCs w:val="28"/>
                <w:lang w:eastAsia="uk-UA"/>
              </w:rPr>
              <w:lastRenderedPageBreak/>
              <w:t>1.Знання теоретичних і практичних основ предмета</w:t>
            </w:r>
          </w:p>
        </w:tc>
        <w:tc>
          <w:tcPr>
            <w:tcW w:w="2904" w:type="dxa"/>
          </w:tcPr>
          <w:p w:rsidR="00EF6DA4" w:rsidRDefault="00EF6DA4" w:rsidP="00ED210F">
            <w:pPr>
              <w:spacing w:before="225" w:after="225"/>
              <w:rPr>
                <w:rFonts w:ascii="Roboto" w:eastAsia="Times New Roman" w:hAnsi="Roboto" w:cs="Times New Roman"/>
                <w:sz w:val="24"/>
                <w:szCs w:val="24"/>
                <w:lang w:eastAsia="uk-UA"/>
              </w:rPr>
            </w:pPr>
            <w:r w:rsidRPr="00EF6DA4">
              <w:rPr>
                <w:rFonts w:ascii="Times New Roman" w:eastAsia="Times New Roman" w:hAnsi="Times New Roman" w:cs="Times New Roman"/>
                <w:sz w:val="28"/>
                <w:szCs w:val="28"/>
                <w:lang w:eastAsia="uk-UA"/>
              </w:rPr>
              <w:t>Відповідає загальним вимогам, що висуваються до вчителя. Має глибокі знання зі свого предмета</w:t>
            </w:r>
          </w:p>
        </w:tc>
        <w:tc>
          <w:tcPr>
            <w:tcW w:w="2551" w:type="dxa"/>
          </w:tcPr>
          <w:p w:rsidR="00EF6DA4" w:rsidRPr="00307C1C" w:rsidRDefault="00307C1C" w:rsidP="00ED210F">
            <w:pPr>
              <w:spacing w:before="225" w:after="225"/>
              <w:rPr>
                <w:rFonts w:ascii="Roboto" w:eastAsia="Times New Roman" w:hAnsi="Roboto" w:cs="Times New Roman"/>
                <w:sz w:val="24"/>
                <w:szCs w:val="24"/>
                <w:lang w:eastAsia="uk-UA"/>
              </w:rPr>
            </w:pPr>
            <w:r w:rsidRPr="00307C1C">
              <w:rPr>
                <w:rFonts w:ascii="Times New Roman" w:eastAsia="Times New Roman" w:hAnsi="Times New Roman" w:cs="Times New Roman"/>
                <w:sz w:val="28"/>
                <w:szCs w:val="28"/>
                <w:lang w:eastAsia="uk-UA"/>
              </w:rPr>
              <w:t>Відповідає вимогам, що висуваються до вчителя першої кваліфікаційної категорії. Має глибокі та різнобічні знання зі свого предмета й суміжних дисциплін</w:t>
            </w:r>
          </w:p>
        </w:tc>
        <w:tc>
          <w:tcPr>
            <w:tcW w:w="2634" w:type="dxa"/>
          </w:tcPr>
          <w:p w:rsidR="00EF6DA4" w:rsidRPr="00307C1C" w:rsidRDefault="00307C1C" w:rsidP="00ED210F">
            <w:pPr>
              <w:spacing w:before="225" w:after="225"/>
              <w:rPr>
                <w:rFonts w:ascii="Roboto" w:eastAsia="Times New Roman" w:hAnsi="Roboto" w:cs="Times New Roman"/>
                <w:sz w:val="24"/>
                <w:szCs w:val="24"/>
                <w:lang w:eastAsia="uk-UA"/>
              </w:rPr>
            </w:pPr>
            <w:r w:rsidRPr="00307C1C">
              <w:rPr>
                <w:rFonts w:ascii="Times New Roman" w:eastAsia="Times New Roman" w:hAnsi="Times New Roman" w:cs="Times New Roman"/>
                <w:sz w:val="28"/>
                <w:szCs w:val="28"/>
                <w:lang w:eastAsia="uk-UA"/>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EF6DA4" w:rsidTr="00347DF9">
        <w:tc>
          <w:tcPr>
            <w:tcW w:w="2899" w:type="dxa"/>
          </w:tcPr>
          <w:p w:rsidR="00EF6DA4" w:rsidRPr="00307C1C" w:rsidRDefault="00307C1C" w:rsidP="00ED210F">
            <w:pPr>
              <w:spacing w:before="225" w:after="225"/>
              <w:rPr>
                <w:rFonts w:ascii="Roboto" w:eastAsia="Times New Roman" w:hAnsi="Roboto" w:cs="Times New Roman"/>
                <w:sz w:val="24"/>
                <w:szCs w:val="24"/>
                <w:lang w:eastAsia="uk-UA"/>
              </w:rPr>
            </w:pPr>
            <w:r w:rsidRPr="00307C1C">
              <w:rPr>
                <w:rFonts w:ascii="Times New Roman" w:eastAsia="Times New Roman" w:hAnsi="Times New Roman" w:cs="Times New Roman"/>
                <w:sz w:val="28"/>
                <w:szCs w:val="28"/>
                <w:lang w:eastAsia="uk-UA"/>
              </w:rPr>
              <w:t>2. Знання сучасних досягнень у методиці:</w:t>
            </w:r>
          </w:p>
        </w:tc>
        <w:tc>
          <w:tcPr>
            <w:tcW w:w="2904" w:type="dxa"/>
          </w:tcPr>
          <w:p w:rsidR="00EF6DA4" w:rsidRPr="00307C1C" w:rsidRDefault="00307C1C" w:rsidP="00ED210F">
            <w:pPr>
              <w:spacing w:before="225" w:after="225"/>
              <w:rPr>
                <w:rFonts w:ascii="Roboto" w:eastAsia="Times New Roman" w:hAnsi="Roboto" w:cs="Times New Roman"/>
                <w:sz w:val="24"/>
                <w:szCs w:val="24"/>
                <w:lang w:eastAsia="uk-UA"/>
              </w:rPr>
            </w:pPr>
            <w:r w:rsidRPr="00307C1C">
              <w:rPr>
                <w:rFonts w:ascii="Times New Roman" w:eastAsia="Times New Roman" w:hAnsi="Times New Roman" w:cs="Times New Roman"/>
                <w:sz w:val="28"/>
                <w:szCs w:val="28"/>
                <w:lang w:eastAsia="uk-UA"/>
              </w:rPr>
              <w:t xml:space="preserve">Слідкує за спеціальною і методичною літературою; працює за готовими методиками й програмами </w:t>
            </w:r>
            <w:proofErr w:type="spellStart"/>
            <w:r w:rsidRPr="00307C1C">
              <w:rPr>
                <w:rFonts w:ascii="Times New Roman" w:eastAsia="Times New Roman" w:hAnsi="Times New Roman" w:cs="Times New Roman"/>
                <w:sz w:val="28"/>
                <w:szCs w:val="28"/>
                <w:lang w:eastAsia="uk-UA"/>
              </w:rPr>
              <w:t>нав-чання</w:t>
            </w:r>
            <w:proofErr w:type="spellEnd"/>
            <w:r w:rsidRPr="00307C1C">
              <w:rPr>
                <w:rFonts w:ascii="Times New Roman" w:eastAsia="Times New Roman" w:hAnsi="Times New Roman" w:cs="Times New Roman"/>
                <w:sz w:val="28"/>
                <w:szCs w:val="28"/>
                <w:lang w:eastAsia="uk-UA"/>
              </w:rPr>
              <w:t>; використовує прогресивні ідеї минулого і сучасності; уміє самостійно розробляти методику викладання</w:t>
            </w:r>
          </w:p>
        </w:tc>
        <w:tc>
          <w:tcPr>
            <w:tcW w:w="2551" w:type="dxa"/>
          </w:tcPr>
          <w:p w:rsidR="00EF6DA4" w:rsidRPr="00307C1C" w:rsidRDefault="00307C1C" w:rsidP="00ED210F">
            <w:pPr>
              <w:spacing w:before="225" w:after="225"/>
              <w:rPr>
                <w:rFonts w:ascii="Roboto" w:eastAsia="Times New Roman" w:hAnsi="Roboto" w:cs="Times New Roman"/>
                <w:sz w:val="24"/>
                <w:szCs w:val="24"/>
                <w:lang w:eastAsia="uk-UA"/>
              </w:rPr>
            </w:pPr>
            <w:r w:rsidRPr="00307C1C">
              <w:rPr>
                <w:rFonts w:ascii="Times New Roman" w:eastAsia="Times New Roman" w:hAnsi="Times New Roman" w:cs="Times New Roman"/>
                <w:sz w:val="28"/>
                <w:szCs w:val="28"/>
                <w:lang w:eastAsia="uk-UA"/>
              </w:rPr>
              <w:t>Володіє методиками аналізу навчально-методичної роботи з предмета; варіює готові, розроблені іншими методики й програми; використовує програми й методики, спрямовані на розвиток особистості, інтелекту, вносить у них (у разі потреби) корективи</w:t>
            </w:r>
          </w:p>
        </w:tc>
        <w:tc>
          <w:tcPr>
            <w:tcW w:w="2634" w:type="dxa"/>
          </w:tcPr>
          <w:p w:rsidR="00EF6DA4" w:rsidRPr="00307C1C" w:rsidRDefault="00307C1C" w:rsidP="00ED210F">
            <w:pPr>
              <w:spacing w:before="225" w:after="225"/>
              <w:rPr>
                <w:rFonts w:ascii="Roboto" w:eastAsia="Times New Roman" w:hAnsi="Roboto" w:cs="Times New Roman"/>
                <w:sz w:val="24"/>
                <w:szCs w:val="24"/>
                <w:lang w:eastAsia="uk-UA"/>
              </w:rPr>
            </w:pPr>
            <w:r w:rsidRPr="00307C1C">
              <w:rPr>
                <w:rFonts w:ascii="Times New Roman" w:eastAsia="Times New Roman" w:hAnsi="Times New Roman" w:cs="Times New Roman"/>
                <w:sz w:val="28"/>
                <w:szCs w:val="28"/>
                <w:lang w:eastAsia="uk-UA"/>
              </w:rPr>
              <w:t>Володіє методами науково-дослідницької, експериментальної роботи, використовує в роботі власні оригінальні програми й методики</w:t>
            </w:r>
          </w:p>
        </w:tc>
      </w:tr>
      <w:tr w:rsidR="00EF6DA4" w:rsidTr="00347DF9">
        <w:tc>
          <w:tcPr>
            <w:tcW w:w="2899" w:type="dxa"/>
          </w:tcPr>
          <w:p w:rsidR="00EF6DA4" w:rsidRPr="00C428DF" w:rsidRDefault="00307C1C" w:rsidP="00ED210F">
            <w:pPr>
              <w:spacing w:before="225" w:after="225"/>
              <w:rPr>
                <w:rFonts w:ascii="Roboto" w:eastAsia="Times New Roman" w:hAnsi="Roboto" w:cs="Times New Roman"/>
                <w:sz w:val="24"/>
                <w:szCs w:val="24"/>
                <w:lang w:eastAsia="uk-UA"/>
              </w:rPr>
            </w:pPr>
            <w:r w:rsidRPr="00C428DF">
              <w:rPr>
                <w:rFonts w:ascii="Times New Roman" w:eastAsia="Times New Roman" w:hAnsi="Times New Roman" w:cs="Times New Roman"/>
                <w:sz w:val="28"/>
                <w:szCs w:val="28"/>
                <w:lang w:eastAsia="uk-UA"/>
              </w:rPr>
              <w:t>3. Уміння аналізувати свою діяльність</w:t>
            </w:r>
          </w:p>
        </w:tc>
        <w:tc>
          <w:tcPr>
            <w:tcW w:w="2904" w:type="dxa"/>
          </w:tcPr>
          <w:p w:rsidR="00EF6DA4" w:rsidRPr="00C428DF" w:rsidRDefault="00307C1C" w:rsidP="00ED210F">
            <w:pPr>
              <w:spacing w:before="225" w:after="225"/>
              <w:rPr>
                <w:rFonts w:ascii="Roboto" w:eastAsia="Times New Roman" w:hAnsi="Roboto" w:cs="Times New Roman"/>
                <w:sz w:val="24"/>
                <w:szCs w:val="24"/>
                <w:lang w:eastAsia="uk-UA"/>
              </w:rPr>
            </w:pPr>
            <w:r w:rsidRPr="00C428DF">
              <w:rPr>
                <w:rFonts w:ascii="Times New Roman" w:eastAsia="Times New Roman" w:hAnsi="Times New Roman" w:cs="Times New Roman"/>
                <w:sz w:val="28"/>
                <w:szCs w:val="28"/>
                <w:lang w:eastAsia="uk-UA"/>
              </w:rPr>
              <w:t xml:space="preserve">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w:t>
            </w:r>
            <w:r w:rsidRPr="00C428DF">
              <w:rPr>
                <w:rFonts w:ascii="Times New Roman" w:eastAsia="Times New Roman" w:hAnsi="Times New Roman" w:cs="Times New Roman"/>
                <w:sz w:val="28"/>
                <w:szCs w:val="28"/>
                <w:lang w:eastAsia="uk-UA"/>
              </w:rPr>
              <w:lastRenderedPageBreak/>
              <w:t>самоаналізу, однак покращення мають нерегулярний характер і поширюються лише на окремі ділянки робот</w:t>
            </w:r>
          </w:p>
        </w:tc>
        <w:tc>
          <w:tcPr>
            <w:tcW w:w="2551" w:type="dxa"/>
          </w:tcPr>
          <w:p w:rsidR="00EF6DA4" w:rsidRPr="00C428DF" w:rsidRDefault="00307C1C" w:rsidP="00ED210F">
            <w:pPr>
              <w:spacing w:before="225" w:after="225"/>
              <w:rPr>
                <w:rFonts w:ascii="Roboto" w:eastAsia="Times New Roman" w:hAnsi="Roboto" w:cs="Times New Roman"/>
                <w:sz w:val="24"/>
                <w:szCs w:val="24"/>
                <w:lang w:eastAsia="uk-UA"/>
              </w:rPr>
            </w:pPr>
            <w:r w:rsidRPr="00C428DF">
              <w:rPr>
                <w:rFonts w:ascii="Times New Roman" w:eastAsia="Times New Roman" w:hAnsi="Times New Roman" w:cs="Times New Roman"/>
                <w:sz w:val="28"/>
                <w:szCs w:val="28"/>
                <w:lang w:eastAsia="uk-UA"/>
              </w:rPr>
              <w:lastRenderedPageBreak/>
              <w:t xml:space="preserve">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w:t>
            </w:r>
            <w:r w:rsidRPr="00C428DF">
              <w:rPr>
                <w:rFonts w:ascii="Times New Roman" w:eastAsia="Times New Roman" w:hAnsi="Times New Roman" w:cs="Times New Roman"/>
                <w:sz w:val="28"/>
                <w:szCs w:val="28"/>
                <w:lang w:eastAsia="uk-UA"/>
              </w:rPr>
              <w:lastRenderedPageBreak/>
              <w:t>включається в ті види діяльності, які сприяють формуванню потрібних якостей</w:t>
            </w:r>
          </w:p>
        </w:tc>
        <w:tc>
          <w:tcPr>
            <w:tcW w:w="2634" w:type="dxa"/>
          </w:tcPr>
          <w:p w:rsidR="00EF6DA4" w:rsidRPr="00C428DF" w:rsidRDefault="00C428DF" w:rsidP="00ED210F">
            <w:pPr>
              <w:spacing w:before="225" w:after="225"/>
              <w:rPr>
                <w:rFonts w:ascii="Roboto" w:eastAsia="Times New Roman" w:hAnsi="Roboto" w:cs="Times New Roman"/>
                <w:sz w:val="24"/>
                <w:szCs w:val="24"/>
                <w:lang w:eastAsia="uk-UA"/>
              </w:rPr>
            </w:pPr>
            <w:r w:rsidRPr="00C428DF">
              <w:rPr>
                <w:rFonts w:ascii="Times New Roman" w:eastAsia="Times New Roman" w:hAnsi="Times New Roman" w:cs="Times New Roman"/>
                <w:sz w:val="28"/>
                <w:szCs w:val="28"/>
                <w:lang w:eastAsia="uk-UA"/>
              </w:rPr>
              <w:lastRenderedPageBreak/>
              <w:t xml:space="preserve">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w:t>
            </w:r>
            <w:r w:rsidRPr="00C428DF">
              <w:rPr>
                <w:rFonts w:ascii="Times New Roman" w:eastAsia="Times New Roman" w:hAnsi="Times New Roman" w:cs="Times New Roman"/>
                <w:sz w:val="28"/>
                <w:szCs w:val="28"/>
                <w:lang w:eastAsia="uk-UA"/>
              </w:rPr>
              <w:lastRenderedPageBreak/>
              <w:t>шляхи реалізації</w:t>
            </w:r>
          </w:p>
        </w:tc>
      </w:tr>
      <w:tr w:rsidR="00EF6DA4" w:rsidTr="00347DF9">
        <w:tc>
          <w:tcPr>
            <w:tcW w:w="2899" w:type="dxa"/>
          </w:tcPr>
          <w:p w:rsidR="00EF6DA4" w:rsidRPr="00C428DF" w:rsidRDefault="00C428DF" w:rsidP="00ED210F">
            <w:pPr>
              <w:spacing w:before="225" w:after="225"/>
              <w:rPr>
                <w:rFonts w:ascii="Roboto" w:eastAsia="Times New Roman" w:hAnsi="Roboto" w:cs="Times New Roman"/>
                <w:sz w:val="24"/>
                <w:szCs w:val="24"/>
                <w:lang w:eastAsia="uk-UA"/>
              </w:rPr>
            </w:pPr>
            <w:r w:rsidRPr="00C428DF">
              <w:rPr>
                <w:rFonts w:ascii="Times New Roman" w:eastAsia="Times New Roman" w:hAnsi="Times New Roman" w:cs="Times New Roman"/>
                <w:sz w:val="28"/>
                <w:szCs w:val="28"/>
                <w:lang w:eastAsia="uk-UA"/>
              </w:rPr>
              <w:lastRenderedPageBreak/>
              <w:t>4. Знання нових педагогічних концепцій</w:t>
            </w:r>
          </w:p>
        </w:tc>
        <w:tc>
          <w:tcPr>
            <w:tcW w:w="2904" w:type="dxa"/>
          </w:tcPr>
          <w:p w:rsidR="00EF6DA4" w:rsidRPr="00C428DF" w:rsidRDefault="00C428DF" w:rsidP="00ED210F">
            <w:pPr>
              <w:spacing w:before="225" w:after="225"/>
              <w:rPr>
                <w:rFonts w:ascii="Roboto" w:eastAsia="Times New Roman" w:hAnsi="Roboto" w:cs="Times New Roman"/>
                <w:sz w:val="24"/>
                <w:szCs w:val="24"/>
                <w:lang w:eastAsia="uk-UA"/>
              </w:rPr>
            </w:pPr>
            <w:r w:rsidRPr="00C428DF">
              <w:rPr>
                <w:rFonts w:ascii="Times New Roman" w:eastAsia="Times New Roman" w:hAnsi="Times New Roman" w:cs="Times New Roman"/>
                <w:sz w:val="28"/>
                <w:szCs w:val="28"/>
                <w:lang w:eastAsia="uk-UA"/>
              </w:rPr>
              <w:t>Знає сучасні технології навчання й виховання; володіє набором варіативних методик і педагогічних технологій; здійснює їх вибір і застосовує відповідно до інших умов</w:t>
            </w:r>
          </w:p>
        </w:tc>
        <w:tc>
          <w:tcPr>
            <w:tcW w:w="2551" w:type="dxa"/>
          </w:tcPr>
          <w:p w:rsidR="00EF6DA4" w:rsidRPr="00C428DF" w:rsidRDefault="00C428DF" w:rsidP="00ED210F">
            <w:pPr>
              <w:spacing w:before="225" w:after="225"/>
              <w:rPr>
                <w:rFonts w:ascii="Roboto" w:eastAsia="Times New Roman" w:hAnsi="Roboto" w:cs="Times New Roman"/>
                <w:sz w:val="24"/>
                <w:szCs w:val="24"/>
                <w:lang w:eastAsia="uk-UA"/>
              </w:rPr>
            </w:pPr>
            <w:r w:rsidRPr="00C428DF">
              <w:rPr>
                <w:rFonts w:ascii="Times New Roman" w:eastAsia="Times New Roman" w:hAnsi="Times New Roman" w:cs="Times New Roman"/>
                <w:sz w:val="28"/>
                <w:szCs w:val="28"/>
                <w:lang w:eastAsia="uk-UA"/>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2634" w:type="dxa"/>
          </w:tcPr>
          <w:p w:rsidR="00EF6DA4" w:rsidRPr="00C428DF" w:rsidRDefault="00C428DF" w:rsidP="00ED210F">
            <w:pPr>
              <w:spacing w:before="225" w:after="225"/>
              <w:rPr>
                <w:rFonts w:ascii="Roboto" w:eastAsia="Times New Roman" w:hAnsi="Roboto" w:cs="Times New Roman"/>
                <w:sz w:val="24"/>
                <w:szCs w:val="24"/>
                <w:lang w:eastAsia="uk-UA"/>
              </w:rPr>
            </w:pPr>
            <w:r w:rsidRPr="00C428DF">
              <w:rPr>
                <w:rFonts w:ascii="Times New Roman" w:eastAsia="Times New Roman" w:hAnsi="Times New Roman" w:cs="Times New Roman"/>
                <w:sz w:val="28"/>
                <w:szCs w:val="28"/>
                <w:lang w:eastAsia="uk-UA"/>
              </w:rPr>
              <w:t>Розробляє нові педагогічні технології навчання й виховання, веде роботу з їх апробації, бере участь у дослідницькій, експериментальній діяльності</w:t>
            </w:r>
          </w:p>
        </w:tc>
      </w:tr>
      <w:tr w:rsidR="00EF6DA4" w:rsidTr="00347DF9">
        <w:tc>
          <w:tcPr>
            <w:tcW w:w="2899" w:type="dxa"/>
          </w:tcPr>
          <w:p w:rsidR="00EF6DA4" w:rsidRPr="00C428DF" w:rsidRDefault="00C428DF" w:rsidP="00ED210F">
            <w:pPr>
              <w:spacing w:before="225" w:after="225"/>
              <w:rPr>
                <w:rFonts w:ascii="Roboto" w:eastAsia="Times New Roman" w:hAnsi="Roboto" w:cs="Times New Roman"/>
                <w:sz w:val="24"/>
                <w:szCs w:val="24"/>
                <w:lang w:eastAsia="uk-UA"/>
              </w:rPr>
            </w:pPr>
            <w:r w:rsidRPr="00C428DF">
              <w:rPr>
                <w:rFonts w:ascii="Times New Roman" w:eastAsia="Times New Roman" w:hAnsi="Times New Roman" w:cs="Times New Roman"/>
                <w:sz w:val="28"/>
                <w:szCs w:val="28"/>
                <w:lang w:eastAsia="uk-UA"/>
              </w:rPr>
              <w:t>5. Знання теорії педагогіки й вікової психології учня</w:t>
            </w:r>
          </w:p>
        </w:tc>
        <w:tc>
          <w:tcPr>
            <w:tcW w:w="2904" w:type="dxa"/>
          </w:tcPr>
          <w:p w:rsidR="00EF6DA4" w:rsidRPr="00C428DF" w:rsidRDefault="00C428DF" w:rsidP="00ED210F">
            <w:pPr>
              <w:spacing w:before="225" w:after="225"/>
              <w:rPr>
                <w:rFonts w:ascii="Roboto" w:eastAsia="Times New Roman" w:hAnsi="Roboto" w:cs="Times New Roman"/>
                <w:sz w:val="24"/>
                <w:szCs w:val="24"/>
                <w:lang w:eastAsia="uk-UA"/>
              </w:rPr>
            </w:pPr>
            <w:r w:rsidRPr="00C428DF">
              <w:rPr>
                <w:rFonts w:ascii="Times New Roman" w:eastAsia="Times New Roman" w:hAnsi="Times New Roman" w:cs="Times New Roman"/>
                <w:sz w:val="28"/>
                <w:szCs w:val="28"/>
                <w:lang w:eastAsia="uk-UA"/>
              </w:rPr>
              <w:t>Орієнтується в сучасних психолого-педагогічних концепціях навчання, але рідко застосовує їх у своїй практичній діяльності. Здатний приймати рішення в типових ситуаціях</w:t>
            </w:r>
          </w:p>
        </w:tc>
        <w:tc>
          <w:tcPr>
            <w:tcW w:w="2551" w:type="dxa"/>
          </w:tcPr>
          <w:p w:rsidR="00EF6DA4" w:rsidRPr="00C428DF" w:rsidRDefault="00C428DF" w:rsidP="00ED210F">
            <w:pPr>
              <w:spacing w:before="225" w:after="225"/>
              <w:rPr>
                <w:rFonts w:ascii="Roboto" w:eastAsia="Times New Roman" w:hAnsi="Roboto" w:cs="Times New Roman"/>
                <w:sz w:val="24"/>
                <w:szCs w:val="24"/>
                <w:lang w:eastAsia="uk-UA"/>
              </w:rPr>
            </w:pPr>
            <w:r w:rsidRPr="00C428DF">
              <w:rPr>
                <w:rFonts w:ascii="Times New Roman" w:eastAsia="Times New Roman" w:hAnsi="Times New Roman" w:cs="Times New Roman"/>
                <w:sz w:val="28"/>
                <w:szCs w:val="28"/>
                <w:lang w:eastAsia="uk-UA"/>
              </w:rPr>
              <w:t>Вільно орієнтується в сучасних психолого-педагогічних концепціях навчання й виховання, використовує їх як основу у своїй практичній діяльності. Здатний швидко й підсвідомо обрати оптимальне рішення</w:t>
            </w:r>
          </w:p>
        </w:tc>
        <w:tc>
          <w:tcPr>
            <w:tcW w:w="2634" w:type="dxa"/>
          </w:tcPr>
          <w:p w:rsidR="00EF6DA4" w:rsidRPr="00C428DF" w:rsidRDefault="00C428DF" w:rsidP="00ED210F">
            <w:pPr>
              <w:spacing w:before="225" w:after="225"/>
              <w:rPr>
                <w:rFonts w:ascii="Roboto" w:eastAsia="Times New Roman" w:hAnsi="Roboto" w:cs="Times New Roman"/>
                <w:sz w:val="24"/>
                <w:szCs w:val="24"/>
                <w:lang w:eastAsia="uk-UA"/>
              </w:rPr>
            </w:pPr>
            <w:r w:rsidRPr="00C428DF">
              <w:rPr>
                <w:rFonts w:ascii="Times New Roman" w:eastAsia="Times New Roman" w:hAnsi="Times New Roman" w:cs="Times New Roman"/>
                <w:sz w:val="28"/>
                <w:szCs w:val="28"/>
                <w:lang w:eastAsia="uk-UA"/>
              </w:rPr>
              <w:t>Користується різними формами психолого-педагогічної діагностики й науково-обґрунтованого прогнозування. Здатний передбачити розвиток подій і прийняти рішення в нестандартних ситуаціях</w:t>
            </w:r>
          </w:p>
        </w:tc>
      </w:tr>
      <w:tr w:rsidR="00C428DF" w:rsidTr="00471FD6">
        <w:tc>
          <w:tcPr>
            <w:tcW w:w="10988" w:type="dxa"/>
            <w:gridSpan w:val="4"/>
          </w:tcPr>
          <w:p w:rsidR="00C428DF" w:rsidRPr="00347DF9" w:rsidRDefault="00C428DF"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b/>
                <w:bCs/>
                <w:sz w:val="28"/>
                <w:szCs w:val="28"/>
                <w:lang w:eastAsia="uk-UA"/>
              </w:rPr>
              <w:t>ІІ. Результативність професійної діяльності вчителя.</w:t>
            </w:r>
          </w:p>
        </w:tc>
      </w:tr>
      <w:tr w:rsidR="00EF6DA4" w:rsidTr="00347DF9">
        <w:tc>
          <w:tcPr>
            <w:tcW w:w="2899" w:type="dxa"/>
          </w:tcPr>
          <w:p w:rsidR="00EF6DA4" w:rsidRPr="00347DF9" w:rsidRDefault="00C428DF"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 xml:space="preserve">1.Володіння способами індивідуалізації </w:t>
            </w:r>
            <w:r w:rsidRPr="00347DF9">
              <w:rPr>
                <w:rFonts w:ascii="Times New Roman" w:eastAsia="Times New Roman" w:hAnsi="Times New Roman" w:cs="Times New Roman"/>
                <w:sz w:val="28"/>
                <w:szCs w:val="28"/>
                <w:lang w:eastAsia="uk-UA"/>
              </w:rPr>
              <w:lastRenderedPageBreak/>
              <w:t>навчання</w:t>
            </w:r>
          </w:p>
        </w:tc>
        <w:tc>
          <w:tcPr>
            <w:tcW w:w="2904" w:type="dxa"/>
          </w:tcPr>
          <w:p w:rsidR="00EF6DA4" w:rsidRPr="00347DF9" w:rsidRDefault="00807903"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lastRenderedPageBreak/>
              <w:t xml:space="preserve">Враховує у стосунках з учнями індивідуальні </w:t>
            </w:r>
            <w:r w:rsidRPr="00347DF9">
              <w:rPr>
                <w:rFonts w:ascii="Times New Roman" w:eastAsia="Times New Roman" w:hAnsi="Times New Roman" w:cs="Times New Roman"/>
                <w:sz w:val="28"/>
                <w:szCs w:val="28"/>
                <w:lang w:eastAsia="uk-UA"/>
              </w:rPr>
              <w:lastRenderedPageBreak/>
              <w:t>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551" w:type="dxa"/>
          </w:tcPr>
          <w:p w:rsidR="00EF6DA4" w:rsidRPr="00347DF9" w:rsidRDefault="00807903"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lastRenderedPageBreak/>
              <w:t xml:space="preserve">Уміло користується елементами, засобами </w:t>
            </w:r>
            <w:r w:rsidRPr="00347DF9">
              <w:rPr>
                <w:rFonts w:ascii="Times New Roman" w:eastAsia="Times New Roman" w:hAnsi="Times New Roman" w:cs="Times New Roman"/>
                <w:sz w:val="28"/>
                <w:szCs w:val="28"/>
                <w:lang w:eastAsia="uk-UA"/>
              </w:rPr>
              <w:lastRenderedPageBreak/>
              <w:t>діагностики і корекції індивідуальних особливостей учнів під час реалізації диференційованого підходу. Створює умови для розвитку талантів, розумових і фізичних здібностей</w:t>
            </w:r>
          </w:p>
        </w:tc>
        <w:tc>
          <w:tcPr>
            <w:tcW w:w="2634" w:type="dxa"/>
          </w:tcPr>
          <w:p w:rsidR="00EF6DA4" w:rsidRPr="00347DF9" w:rsidRDefault="00807903"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lastRenderedPageBreak/>
              <w:t xml:space="preserve">Сприяє пошуку, відбору і творчому розвитку обдарованих дітей. </w:t>
            </w:r>
            <w:r w:rsidRPr="00347DF9">
              <w:rPr>
                <w:rFonts w:ascii="Times New Roman" w:eastAsia="Times New Roman" w:hAnsi="Times New Roman" w:cs="Times New Roman"/>
                <w:sz w:val="28"/>
                <w:szCs w:val="28"/>
                <w:lang w:eastAsia="uk-UA"/>
              </w:rPr>
              <w:lastRenderedPageBreak/>
              <w:t>Уміє тримати в полі зору «сильних», «слабких» і «середніх» за рівнем знань учнів; працює за індивідуальними планами з обдарованими і слабкими дітьми</w:t>
            </w:r>
          </w:p>
        </w:tc>
      </w:tr>
      <w:tr w:rsidR="00C428DF" w:rsidTr="00347DF9">
        <w:tc>
          <w:tcPr>
            <w:tcW w:w="2899" w:type="dxa"/>
          </w:tcPr>
          <w:p w:rsidR="00C428DF" w:rsidRPr="00347DF9" w:rsidRDefault="00C428DF"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lastRenderedPageBreak/>
              <w:t>2.Уміння активізувати пізнавальну діяльність учнів</w:t>
            </w:r>
          </w:p>
        </w:tc>
        <w:tc>
          <w:tcPr>
            <w:tcW w:w="2904" w:type="dxa"/>
          </w:tcPr>
          <w:p w:rsidR="00C428DF" w:rsidRPr="00347DF9" w:rsidRDefault="00807903"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Створює умови, що формують мотив діяльності. Уміє захопити учнів своїм предметом,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2551" w:type="dxa"/>
          </w:tcPr>
          <w:p w:rsidR="00C428DF" w:rsidRPr="00347DF9" w:rsidRDefault="00807903"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 xml:space="preserve">Забезпечує успішне формування системи знань на основі </w:t>
            </w:r>
            <w:proofErr w:type="spellStart"/>
            <w:r w:rsidRPr="00347DF9">
              <w:rPr>
                <w:rFonts w:ascii="Times New Roman" w:eastAsia="Times New Roman" w:hAnsi="Times New Roman" w:cs="Times New Roman"/>
                <w:sz w:val="28"/>
                <w:szCs w:val="28"/>
                <w:lang w:eastAsia="uk-UA"/>
              </w:rPr>
              <w:t>само-</w:t>
            </w:r>
            <w:proofErr w:type="spellEnd"/>
            <w:r w:rsidRPr="00347DF9">
              <w:rPr>
                <w:rFonts w:ascii="Times New Roman" w:eastAsia="Times New Roman" w:hAnsi="Times New Roman" w:cs="Times New Roman"/>
                <w:sz w:val="28"/>
                <w:szCs w:val="28"/>
                <w:lang w:eastAsia="uk-UA"/>
              </w:rPr>
              <w:t xml:space="preserve"> управління процесом учіння. Уміє цікаво подати навчальний матеріал, активізувати учнів, збудивши в них інтерес до особистостей самого предмета; уміло варіює форми і методи навчання. Міцні, ґрунтовні знання учнів поєднуються з високою пізнавальною активністю і сформованими навичками</w:t>
            </w:r>
          </w:p>
        </w:tc>
        <w:tc>
          <w:tcPr>
            <w:tcW w:w="2634" w:type="dxa"/>
          </w:tcPr>
          <w:p w:rsidR="00C428DF" w:rsidRPr="00347DF9" w:rsidRDefault="00807903"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Забезпечує залучення кожного школяра до процесу активного учіння. Стимулює внутрішню (</w:t>
            </w:r>
            <w:proofErr w:type="spellStart"/>
            <w:r w:rsidRPr="00347DF9">
              <w:rPr>
                <w:rFonts w:ascii="Times New Roman" w:eastAsia="Times New Roman" w:hAnsi="Times New Roman" w:cs="Times New Roman"/>
                <w:sz w:val="28"/>
                <w:szCs w:val="28"/>
                <w:lang w:eastAsia="uk-UA"/>
              </w:rPr>
              <w:t>мислительну</w:t>
            </w:r>
            <w:proofErr w:type="spellEnd"/>
            <w:r w:rsidRPr="00347DF9">
              <w:rPr>
                <w:rFonts w:ascii="Times New Roman" w:eastAsia="Times New Roman" w:hAnsi="Times New Roman" w:cs="Times New Roman"/>
                <w:sz w:val="28"/>
                <w:szCs w:val="28"/>
                <w:lang w:eastAsia="uk-UA"/>
              </w:rPr>
              <w:t>) активність, пошукову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rsidR="00C428DF" w:rsidTr="00347DF9">
        <w:tc>
          <w:tcPr>
            <w:tcW w:w="2899" w:type="dxa"/>
          </w:tcPr>
          <w:p w:rsidR="00C428DF" w:rsidRPr="00347DF9" w:rsidRDefault="00C428DF"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 xml:space="preserve">3. Робота з розвитку в учнів </w:t>
            </w:r>
            <w:proofErr w:type="spellStart"/>
            <w:r w:rsidRPr="00347DF9">
              <w:rPr>
                <w:rFonts w:ascii="Times New Roman" w:eastAsia="Times New Roman" w:hAnsi="Times New Roman" w:cs="Times New Roman"/>
                <w:sz w:val="28"/>
                <w:szCs w:val="28"/>
                <w:lang w:eastAsia="uk-UA"/>
              </w:rPr>
              <w:t>загальнонавчальних</w:t>
            </w:r>
            <w:proofErr w:type="spellEnd"/>
            <w:r w:rsidRPr="00347DF9">
              <w:rPr>
                <w:rFonts w:ascii="Times New Roman" w:eastAsia="Times New Roman" w:hAnsi="Times New Roman" w:cs="Times New Roman"/>
                <w:sz w:val="28"/>
                <w:szCs w:val="28"/>
                <w:lang w:eastAsia="uk-UA"/>
              </w:rPr>
              <w:t xml:space="preserve"> </w:t>
            </w:r>
            <w:r w:rsidRPr="00347DF9">
              <w:rPr>
                <w:rFonts w:ascii="Times New Roman" w:eastAsia="Times New Roman" w:hAnsi="Times New Roman" w:cs="Times New Roman"/>
                <w:sz w:val="28"/>
                <w:szCs w:val="28"/>
                <w:lang w:eastAsia="uk-UA"/>
              </w:rPr>
              <w:lastRenderedPageBreak/>
              <w:t>вмінь і навичок</w:t>
            </w:r>
          </w:p>
        </w:tc>
        <w:tc>
          <w:tcPr>
            <w:tcW w:w="2904" w:type="dxa"/>
          </w:tcPr>
          <w:p w:rsidR="00C428DF" w:rsidRPr="00347DF9" w:rsidRDefault="00807903"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lastRenderedPageBreak/>
              <w:t xml:space="preserve">Прагне до формування навичок раціональної </w:t>
            </w:r>
            <w:r w:rsidRPr="00347DF9">
              <w:rPr>
                <w:rFonts w:ascii="Times New Roman" w:eastAsia="Times New Roman" w:hAnsi="Times New Roman" w:cs="Times New Roman"/>
                <w:sz w:val="28"/>
                <w:szCs w:val="28"/>
                <w:lang w:eastAsia="uk-UA"/>
              </w:rPr>
              <w:lastRenderedPageBreak/>
              <w:t>організації праці</w:t>
            </w:r>
          </w:p>
        </w:tc>
        <w:tc>
          <w:tcPr>
            <w:tcW w:w="2551" w:type="dxa"/>
          </w:tcPr>
          <w:p w:rsidR="00C428DF" w:rsidRPr="00347DF9" w:rsidRDefault="00807903" w:rsidP="00347DF9">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lastRenderedPageBreak/>
              <w:t xml:space="preserve">Цілеспрямовано й професійно формує в учнів уміння й навички </w:t>
            </w:r>
            <w:r w:rsidRPr="00347DF9">
              <w:rPr>
                <w:rFonts w:ascii="Times New Roman" w:eastAsia="Times New Roman" w:hAnsi="Times New Roman" w:cs="Times New Roman"/>
                <w:sz w:val="28"/>
                <w:szCs w:val="28"/>
                <w:lang w:eastAsia="uk-UA"/>
              </w:rPr>
              <w:lastRenderedPageBreak/>
              <w:t xml:space="preserve">раціональної організації навчальної праці (самоконтроль у навчанні, раціональне планування навчальної праці, належний темп читання, письма, обчислень). </w:t>
            </w:r>
          </w:p>
        </w:tc>
        <w:tc>
          <w:tcPr>
            <w:tcW w:w="2634" w:type="dxa"/>
          </w:tcPr>
          <w:p w:rsidR="00C428DF" w:rsidRPr="00347DF9" w:rsidRDefault="00347DF9"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lastRenderedPageBreak/>
              <w:t xml:space="preserve">Дотримується єдиних вимог щодо усного і писемного мовлення: </w:t>
            </w:r>
            <w:r w:rsidRPr="00347DF9">
              <w:rPr>
                <w:rFonts w:ascii="Times New Roman" w:eastAsia="Times New Roman" w:hAnsi="Times New Roman" w:cs="Times New Roman"/>
                <w:sz w:val="28"/>
                <w:szCs w:val="28"/>
                <w:lang w:eastAsia="uk-UA"/>
              </w:rPr>
              <w:lastRenderedPageBreak/>
              <w:t>оформлення письмових робіт учнів у зошитах, щоденниках (грамотність, акуратність, каліграфія)</w:t>
            </w:r>
          </w:p>
        </w:tc>
      </w:tr>
      <w:tr w:rsidR="00C428DF" w:rsidTr="00347DF9">
        <w:tc>
          <w:tcPr>
            <w:tcW w:w="2899" w:type="dxa"/>
          </w:tcPr>
          <w:p w:rsidR="00C428DF" w:rsidRPr="00347DF9" w:rsidRDefault="00C428DF"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lastRenderedPageBreak/>
              <w:t>4.Рівень навченості учнів</w:t>
            </w:r>
          </w:p>
        </w:tc>
        <w:tc>
          <w:tcPr>
            <w:tcW w:w="2904" w:type="dxa"/>
          </w:tcPr>
          <w:p w:rsidR="00C428DF" w:rsidRPr="00347DF9" w:rsidRDefault="00807903"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2551" w:type="dxa"/>
          </w:tcPr>
          <w:p w:rsidR="00C428DF" w:rsidRPr="00347DF9" w:rsidRDefault="00807903"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2634" w:type="dxa"/>
          </w:tcPr>
          <w:p w:rsidR="00C428DF" w:rsidRPr="00347DF9" w:rsidRDefault="00807903"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807903" w:rsidTr="003D509F">
        <w:tc>
          <w:tcPr>
            <w:tcW w:w="10988" w:type="dxa"/>
            <w:gridSpan w:val="4"/>
          </w:tcPr>
          <w:p w:rsidR="00807903" w:rsidRPr="00347DF9" w:rsidRDefault="00807903"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b/>
                <w:bCs/>
                <w:sz w:val="28"/>
                <w:szCs w:val="28"/>
                <w:lang w:eastAsia="uk-UA"/>
              </w:rPr>
              <w:t>ІІІ. Комунікативна культура</w:t>
            </w:r>
          </w:p>
        </w:tc>
      </w:tr>
      <w:tr w:rsidR="00807903" w:rsidTr="00807903">
        <w:tc>
          <w:tcPr>
            <w:tcW w:w="2899" w:type="dxa"/>
          </w:tcPr>
          <w:p w:rsidR="00807903" w:rsidRPr="00347DF9" w:rsidRDefault="00807903" w:rsidP="00ED210F">
            <w:pPr>
              <w:spacing w:before="225" w:after="225"/>
              <w:rPr>
                <w:rFonts w:ascii="Times New Roman" w:eastAsia="Times New Roman" w:hAnsi="Times New Roman" w:cs="Times New Roman"/>
                <w:sz w:val="28"/>
                <w:szCs w:val="28"/>
                <w:lang w:eastAsia="uk-UA"/>
              </w:rPr>
            </w:pPr>
            <w:r w:rsidRPr="00347DF9">
              <w:rPr>
                <w:rFonts w:ascii="Times New Roman" w:eastAsia="Times New Roman" w:hAnsi="Times New Roman" w:cs="Times New Roman"/>
                <w:sz w:val="28"/>
                <w:szCs w:val="28"/>
                <w:lang w:eastAsia="uk-UA"/>
              </w:rPr>
              <w:t>1. Комунікативні й організаторські здібності</w:t>
            </w:r>
          </w:p>
        </w:tc>
        <w:tc>
          <w:tcPr>
            <w:tcW w:w="2904" w:type="dxa"/>
          </w:tcPr>
          <w:p w:rsidR="00807903" w:rsidRPr="00347DF9" w:rsidRDefault="00807903"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 xml:space="preserve">Прагне до контактів з людьми. Не обмежує коло знайомих; відстоює власну думку; планує свою роботу, проте потенціал його </w:t>
            </w:r>
            <w:r w:rsidRPr="00347DF9">
              <w:rPr>
                <w:rFonts w:ascii="Times New Roman" w:eastAsia="Times New Roman" w:hAnsi="Times New Roman" w:cs="Times New Roman"/>
                <w:sz w:val="28"/>
                <w:szCs w:val="28"/>
                <w:lang w:eastAsia="uk-UA"/>
              </w:rPr>
              <w:lastRenderedPageBreak/>
              <w:t>нахилів не вирізняється високою</w:t>
            </w:r>
          </w:p>
        </w:tc>
        <w:tc>
          <w:tcPr>
            <w:tcW w:w="2551" w:type="dxa"/>
          </w:tcPr>
          <w:p w:rsidR="00807903" w:rsidRPr="00347DF9" w:rsidRDefault="00807903"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lastRenderedPageBreak/>
              <w:t xml:space="preserve">Швидко знаходить друзів, постійно прагне розширити коло своїх знайомих; допомагає близьким, друзям; проявляє ініціативу в </w:t>
            </w:r>
            <w:r w:rsidRPr="00347DF9">
              <w:rPr>
                <w:rFonts w:ascii="Times New Roman" w:eastAsia="Times New Roman" w:hAnsi="Times New Roman" w:cs="Times New Roman"/>
                <w:sz w:val="28"/>
                <w:szCs w:val="28"/>
                <w:lang w:eastAsia="uk-UA"/>
              </w:rPr>
              <w:lastRenderedPageBreak/>
              <w:t>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2634" w:type="dxa"/>
          </w:tcPr>
          <w:p w:rsidR="00807903" w:rsidRPr="00347DF9" w:rsidRDefault="00807903"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lastRenderedPageBreak/>
              <w:t xml:space="preserve">Відчуває потребу в комунікативній і організаторській діяльності; швидко орієнтується в складних ситуаціях; невимушено почувається в новому колективі; </w:t>
            </w:r>
            <w:r w:rsidRPr="00347DF9">
              <w:rPr>
                <w:rFonts w:ascii="Times New Roman" w:eastAsia="Times New Roman" w:hAnsi="Times New Roman" w:cs="Times New Roman"/>
                <w:sz w:val="28"/>
                <w:szCs w:val="28"/>
                <w:lang w:eastAsia="uk-UA"/>
              </w:rPr>
              <w:lastRenderedPageBreak/>
              <w:t>ініціативний, у важких випадках віддає перевагу самостійним рішенням; відстоює власну думку й домагається її прийняття. Шукає такі справи, які б задовольнили його потребу в комунікації та організаторській діяльності</w:t>
            </w:r>
          </w:p>
        </w:tc>
      </w:tr>
      <w:tr w:rsidR="00807903" w:rsidTr="00807903">
        <w:tc>
          <w:tcPr>
            <w:tcW w:w="2899" w:type="dxa"/>
          </w:tcPr>
          <w:p w:rsidR="00807903" w:rsidRPr="00347DF9" w:rsidRDefault="00807903" w:rsidP="00ED210F">
            <w:pPr>
              <w:spacing w:before="225" w:after="225"/>
              <w:rPr>
                <w:rFonts w:ascii="Times New Roman" w:eastAsia="Times New Roman" w:hAnsi="Times New Roman" w:cs="Times New Roman"/>
                <w:sz w:val="28"/>
                <w:szCs w:val="28"/>
                <w:lang w:eastAsia="uk-UA"/>
              </w:rPr>
            </w:pPr>
            <w:r w:rsidRPr="00347DF9">
              <w:rPr>
                <w:rFonts w:ascii="Times New Roman" w:eastAsia="Times New Roman" w:hAnsi="Times New Roman" w:cs="Times New Roman"/>
                <w:sz w:val="28"/>
                <w:szCs w:val="28"/>
                <w:lang w:eastAsia="uk-UA"/>
              </w:rPr>
              <w:lastRenderedPageBreak/>
              <w:t>2. Здатність до співпраці з учнями</w:t>
            </w:r>
          </w:p>
        </w:tc>
        <w:tc>
          <w:tcPr>
            <w:tcW w:w="2904" w:type="dxa"/>
          </w:tcPr>
          <w:p w:rsidR="00807903" w:rsidRPr="00347DF9" w:rsidRDefault="00807903"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Володіє відомими в педагогіці прийомами переконливого впливу, але використовує їх без аналізу ситуації</w:t>
            </w:r>
          </w:p>
        </w:tc>
        <w:tc>
          <w:tcPr>
            <w:tcW w:w="2551" w:type="dxa"/>
          </w:tcPr>
          <w:p w:rsidR="00807903" w:rsidRPr="00347DF9" w:rsidRDefault="00347DF9"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подальших виховних впливів учителя</w:t>
            </w:r>
          </w:p>
        </w:tc>
        <w:tc>
          <w:tcPr>
            <w:tcW w:w="2634" w:type="dxa"/>
          </w:tcPr>
          <w:p w:rsidR="00807903" w:rsidRPr="00347DF9" w:rsidRDefault="00347DF9"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Веде постійний пошук нових прийомів переконливого впливу й передбачає їх можливе використання в спілкуванні. Виховує вміння толерантно ставитися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розумових, вольових та емоційних зусиль учителя й учнів</w:t>
            </w:r>
          </w:p>
        </w:tc>
      </w:tr>
      <w:tr w:rsidR="00807903" w:rsidTr="00807903">
        <w:tc>
          <w:tcPr>
            <w:tcW w:w="2899" w:type="dxa"/>
          </w:tcPr>
          <w:p w:rsidR="00807903" w:rsidRPr="00347DF9" w:rsidRDefault="00807903" w:rsidP="00ED210F">
            <w:pPr>
              <w:spacing w:before="225" w:after="225"/>
              <w:rPr>
                <w:rFonts w:ascii="Times New Roman" w:eastAsia="Times New Roman" w:hAnsi="Times New Roman" w:cs="Times New Roman"/>
                <w:sz w:val="28"/>
                <w:szCs w:val="28"/>
                <w:lang w:eastAsia="uk-UA"/>
              </w:rPr>
            </w:pPr>
            <w:r w:rsidRPr="00347DF9">
              <w:rPr>
                <w:rFonts w:ascii="Times New Roman" w:eastAsia="Times New Roman" w:hAnsi="Times New Roman" w:cs="Times New Roman"/>
                <w:sz w:val="28"/>
                <w:szCs w:val="28"/>
                <w:lang w:eastAsia="uk-UA"/>
              </w:rPr>
              <w:lastRenderedPageBreak/>
              <w:t>3. Готовність до співпраці з колегами</w:t>
            </w:r>
          </w:p>
        </w:tc>
        <w:tc>
          <w:tcPr>
            <w:tcW w:w="2904" w:type="dxa"/>
          </w:tcPr>
          <w:p w:rsidR="00807903" w:rsidRPr="00347DF9" w:rsidRDefault="00807903"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551" w:type="dxa"/>
          </w:tcPr>
          <w:p w:rsidR="00807903" w:rsidRPr="00347DF9" w:rsidRDefault="00347DF9"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2634" w:type="dxa"/>
          </w:tcPr>
          <w:p w:rsidR="00807903" w:rsidRPr="00347DF9" w:rsidRDefault="00347DF9"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Неухильно дотримується професійної етики спілкування; у будь-якій ситуації координує свої дії з колегами</w:t>
            </w:r>
          </w:p>
        </w:tc>
      </w:tr>
      <w:tr w:rsidR="00807903" w:rsidTr="00807903">
        <w:tc>
          <w:tcPr>
            <w:tcW w:w="2899" w:type="dxa"/>
          </w:tcPr>
          <w:p w:rsidR="00807903" w:rsidRPr="00347DF9" w:rsidRDefault="00807903" w:rsidP="00ED210F">
            <w:pPr>
              <w:spacing w:before="225" w:after="225"/>
              <w:rPr>
                <w:rFonts w:ascii="Times New Roman" w:eastAsia="Times New Roman" w:hAnsi="Times New Roman" w:cs="Times New Roman"/>
                <w:sz w:val="28"/>
                <w:szCs w:val="28"/>
                <w:lang w:eastAsia="uk-UA"/>
              </w:rPr>
            </w:pPr>
            <w:r w:rsidRPr="00347DF9">
              <w:rPr>
                <w:rFonts w:ascii="Times New Roman" w:eastAsia="Times New Roman" w:hAnsi="Times New Roman" w:cs="Times New Roman"/>
                <w:sz w:val="28"/>
                <w:szCs w:val="28"/>
                <w:lang w:eastAsia="uk-UA"/>
              </w:rPr>
              <w:t>4. Готовність до співпраці з батьками</w:t>
            </w:r>
          </w:p>
        </w:tc>
        <w:tc>
          <w:tcPr>
            <w:tcW w:w="2904" w:type="dxa"/>
          </w:tcPr>
          <w:p w:rsidR="00807903" w:rsidRPr="00347DF9" w:rsidRDefault="00807903"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Визначає педагогічні завдання з урахуванням особливостей дітей і потреб сім’ї, систематично співпрацює з батьками</w:t>
            </w:r>
          </w:p>
        </w:tc>
        <w:tc>
          <w:tcPr>
            <w:tcW w:w="2551" w:type="dxa"/>
          </w:tcPr>
          <w:p w:rsidR="00807903" w:rsidRPr="00347DF9" w:rsidRDefault="00347DF9"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2634" w:type="dxa"/>
          </w:tcPr>
          <w:p w:rsidR="00807903" w:rsidRPr="00347DF9" w:rsidRDefault="00347DF9"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807903" w:rsidTr="00807903">
        <w:tc>
          <w:tcPr>
            <w:tcW w:w="2899" w:type="dxa"/>
          </w:tcPr>
          <w:p w:rsidR="00807903" w:rsidRPr="00347DF9" w:rsidRDefault="00807903" w:rsidP="00ED210F">
            <w:pPr>
              <w:spacing w:before="225" w:after="225"/>
              <w:rPr>
                <w:rFonts w:ascii="Times New Roman" w:eastAsia="Times New Roman" w:hAnsi="Times New Roman" w:cs="Times New Roman"/>
                <w:sz w:val="28"/>
                <w:szCs w:val="28"/>
                <w:lang w:eastAsia="uk-UA"/>
              </w:rPr>
            </w:pPr>
            <w:r w:rsidRPr="00347DF9">
              <w:rPr>
                <w:rFonts w:ascii="Times New Roman" w:eastAsia="Times New Roman" w:hAnsi="Times New Roman" w:cs="Times New Roman"/>
                <w:sz w:val="28"/>
                <w:szCs w:val="28"/>
                <w:lang w:eastAsia="uk-UA"/>
              </w:rPr>
              <w:t>5. Педагогічний такт</w:t>
            </w:r>
          </w:p>
        </w:tc>
        <w:tc>
          <w:tcPr>
            <w:tcW w:w="2904" w:type="dxa"/>
          </w:tcPr>
          <w:p w:rsidR="00807903" w:rsidRPr="00347DF9" w:rsidRDefault="00347DF9"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Володіє педагогічним тактом, а деякі його порушення не позначаються негативно на стосунках з учнями.</w:t>
            </w:r>
          </w:p>
        </w:tc>
        <w:tc>
          <w:tcPr>
            <w:tcW w:w="2551" w:type="dxa"/>
          </w:tcPr>
          <w:p w:rsidR="00807903" w:rsidRPr="00347DF9" w:rsidRDefault="00347DF9"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Стосунки з дітьми будує на довірі, повазі, вимогливості, справедливості</w:t>
            </w:r>
          </w:p>
        </w:tc>
        <w:tc>
          <w:tcPr>
            <w:tcW w:w="2634" w:type="dxa"/>
          </w:tcPr>
          <w:p w:rsidR="00807903" w:rsidRPr="00347DF9" w:rsidRDefault="00347DF9"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807903" w:rsidTr="00807903">
        <w:tc>
          <w:tcPr>
            <w:tcW w:w="2899" w:type="dxa"/>
          </w:tcPr>
          <w:p w:rsidR="00807903" w:rsidRPr="00347DF9" w:rsidRDefault="00807903" w:rsidP="00ED210F">
            <w:pPr>
              <w:spacing w:before="225" w:after="225"/>
              <w:rPr>
                <w:rFonts w:ascii="Times New Roman" w:eastAsia="Times New Roman" w:hAnsi="Times New Roman" w:cs="Times New Roman"/>
                <w:sz w:val="28"/>
                <w:szCs w:val="28"/>
                <w:lang w:eastAsia="uk-UA"/>
              </w:rPr>
            </w:pPr>
            <w:r w:rsidRPr="00347DF9">
              <w:rPr>
                <w:rFonts w:ascii="Times New Roman" w:eastAsia="Times New Roman" w:hAnsi="Times New Roman" w:cs="Times New Roman"/>
                <w:sz w:val="28"/>
                <w:szCs w:val="28"/>
                <w:lang w:eastAsia="uk-UA"/>
              </w:rPr>
              <w:t>6. Педагогічна культура</w:t>
            </w:r>
          </w:p>
        </w:tc>
        <w:tc>
          <w:tcPr>
            <w:tcW w:w="2904" w:type="dxa"/>
          </w:tcPr>
          <w:p w:rsidR="00807903" w:rsidRPr="00347DF9" w:rsidRDefault="00347DF9"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 xml:space="preserve">Знає елементарні вимоги до мови, специфіку інтонацій у мовленні, темпу мовлення дотримується не </w:t>
            </w:r>
            <w:r w:rsidRPr="00347DF9">
              <w:rPr>
                <w:rFonts w:ascii="Times New Roman" w:eastAsia="Times New Roman" w:hAnsi="Times New Roman" w:cs="Times New Roman"/>
                <w:sz w:val="28"/>
                <w:szCs w:val="28"/>
                <w:lang w:eastAsia="uk-UA"/>
              </w:rPr>
              <w:lastRenderedPageBreak/>
              <w:t>завжди</w:t>
            </w:r>
          </w:p>
        </w:tc>
        <w:tc>
          <w:tcPr>
            <w:tcW w:w="2551" w:type="dxa"/>
          </w:tcPr>
          <w:p w:rsidR="00807903" w:rsidRPr="00347DF9" w:rsidRDefault="00347DF9"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lastRenderedPageBreak/>
              <w:t xml:space="preserve">Уміє чітко й логічно висловлювати думки в усній, письмовій та графічній формі. Має багатий </w:t>
            </w:r>
            <w:r w:rsidRPr="00347DF9">
              <w:rPr>
                <w:rFonts w:ascii="Times New Roman" w:eastAsia="Times New Roman" w:hAnsi="Times New Roman" w:cs="Times New Roman"/>
                <w:sz w:val="28"/>
                <w:szCs w:val="28"/>
                <w:lang w:eastAsia="uk-UA"/>
              </w:rPr>
              <w:lastRenderedPageBreak/>
              <w:t>словниковий запас, добру дикцію, правильну інтонацію</w:t>
            </w:r>
          </w:p>
        </w:tc>
        <w:tc>
          <w:tcPr>
            <w:tcW w:w="2634" w:type="dxa"/>
          </w:tcPr>
          <w:p w:rsidR="00807903" w:rsidRPr="00347DF9" w:rsidRDefault="00347DF9"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lastRenderedPageBreak/>
              <w:t>Досконало володіє своєю мовою, словом, професійною термінологією</w:t>
            </w:r>
          </w:p>
        </w:tc>
      </w:tr>
      <w:tr w:rsidR="00807903" w:rsidTr="00807903">
        <w:tc>
          <w:tcPr>
            <w:tcW w:w="2899" w:type="dxa"/>
          </w:tcPr>
          <w:p w:rsidR="00807903" w:rsidRPr="00347DF9" w:rsidRDefault="00807903" w:rsidP="00ED210F">
            <w:pPr>
              <w:spacing w:before="225" w:after="225"/>
              <w:rPr>
                <w:rFonts w:ascii="Times New Roman" w:eastAsia="Times New Roman" w:hAnsi="Times New Roman" w:cs="Times New Roman"/>
                <w:sz w:val="28"/>
                <w:szCs w:val="28"/>
                <w:lang w:eastAsia="uk-UA"/>
              </w:rPr>
            </w:pPr>
            <w:r w:rsidRPr="00347DF9">
              <w:rPr>
                <w:rFonts w:ascii="Times New Roman" w:eastAsia="Times New Roman" w:hAnsi="Times New Roman" w:cs="Times New Roman"/>
                <w:sz w:val="28"/>
                <w:szCs w:val="28"/>
                <w:lang w:eastAsia="uk-UA"/>
              </w:rPr>
              <w:lastRenderedPageBreak/>
              <w:t>7. Створення комфортного мікроклімату</w:t>
            </w:r>
          </w:p>
        </w:tc>
        <w:tc>
          <w:tcPr>
            <w:tcW w:w="2904" w:type="dxa"/>
          </w:tcPr>
          <w:p w:rsidR="00807903" w:rsidRPr="00347DF9" w:rsidRDefault="00347DF9"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Глибоко вірить у великі можливості кожного учня. Створює сприятливий морально-психологічний клімат для кожної дитини</w:t>
            </w:r>
          </w:p>
        </w:tc>
        <w:tc>
          <w:tcPr>
            <w:tcW w:w="2551" w:type="dxa"/>
          </w:tcPr>
          <w:p w:rsidR="00807903" w:rsidRPr="00347DF9" w:rsidRDefault="00347DF9"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2634" w:type="dxa"/>
          </w:tcPr>
          <w:p w:rsidR="00807903" w:rsidRPr="00347DF9" w:rsidRDefault="00347DF9" w:rsidP="00ED210F">
            <w:pPr>
              <w:spacing w:before="225" w:after="225"/>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Сприяє пошуку, відбору і творчому розвиткові обдарованих дітей</w:t>
            </w:r>
          </w:p>
        </w:tc>
      </w:tr>
    </w:tbl>
    <w:p w:rsidR="00EF6DA4" w:rsidRPr="00F63762" w:rsidRDefault="00EF6DA4" w:rsidP="00ED210F">
      <w:pPr>
        <w:shd w:val="clear" w:color="auto" w:fill="FFFFFF"/>
        <w:spacing w:before="225" w:after="225" w:line="240" w:lineRule="auto"/>
        <w:rPr>
          <w:rFonts w:ascii="Roboto" w:eastAsia="Times New Roman" w:hAnsi="Roboto" w:cs="Times New Roman"/>
          <w:sz w:val="24"/>
          <w:szCs w:val="24"/>
          <w:lang w:eastAsia="uk-UA"/>
        </w:rPr>
      </w:pPr>
    </w:p>
    <w:p w:rsidR="00ED210F" w:rsidRPr="00347DF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347DF9">
        <w:rPr>
          <w:rFonts w:ascii="Times New Roman" w:eastAsia="Times New Roman" w:hAnsi="Times New Roman" w:cs="Times New Roman"/>
          <w:b/>
          <w:bCs/>
          <w:sz w:val="28"/>
          <w:szCs w:val="28"/>
          <w:lang w:eastAsia="uk-UA"/>
        </w:rPr>
        <w:t>Сертифікація педагогічних працівників</w:t>
      </w:r>
      <w:r w:rsidRPr="00347DF9">
        <w:rPr>
          <w:rFonts w:ascii="Times New Roman" w:eastAsia="Times New Roman" w:hAnsi="Times New Roman" w:cs="Times New Roman"/>
          <w:sz w:val="28"/>
          <w:szCs w:val="28"/>
          <w:lang w:eastAsia="uk-UA"/>
        </w:rPr>
        <w:t xml:space="preserve"> – це зовнішнє оцінювання професійних </w:t>
      </w:r>
      <w:proofErr w:type="spellStart"/>
      <w:r w:rsidRPr="00347DF9">
        <w:rPr>
          <w:rFonts w:ascii="Times New Roman" w:eastAsia="Times New Roman" w:hAnsi="Times New Roman" w:cs="Times New Roman"/>
          <w:sz w:val="28"/>
          <w:szCs w:val="28"/>
          <w:lang w:eastAsia="uk-UA"/>
        </w:rPr>
        <w:t>компетентностей</w:t>
      </w:r>
      <w:proofErr w:type="spellEnd"/>
      <w:r w:rsidRPr="00347DF9">
        <w:rPr>
          <w:rFonts w:ascii="Times New Roman" w:eastAsia="Times New Roman" w:hAnsi="Times New Roman" w:cs="Times New Roman"/>
          <w:sz w:val="28"/>
          <w:szCs w:val="28"/>
          <w:lang w:eastAsia="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347DF9">
        <w:rPr>
          <w:rFonts w:ascii="Times New Roman" w:eastAsia="Times New Roman" w:hAnsi="Times New Roman" w:cs="Times New Roman"/>
          <w:sz w:val="28"/>
          <w:szCs w:val="28"/>
          <w:lang w:eastAsia="uk-UA"/>
        </w:rPr>
        <w:t>самооцінювання</w:t>
      </w:r>
      <w:proofErr w:type="spellEnd"/>
      <w:r w:rsidRPr="00347DF9">
        <w:rPr>
          <w:rFonts w:ascii="Times New Roman" w:eastAsia="Times New Roman" w:hAnsi="Times New Roman" w:cs="Times New Roman"/>
          <w:sz w:val="28"/>
          <w:szCs w:val="28"/>
          <w:lang w:eastAsia="uk-UA"/>
        </w:rPr>
        <w:t xml:space="preserve"> та вивчення практичного досвіду роботи.</w:t>
      </w:r>
    </w:p>
    <w:p w:rsidR="00ED210F" w:rsidRPr="00347DF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Сертифікація педагогічного працівника відбувається на добровільних засадах виключно за його ініціативою.</w:t>
      </w:r>
    </w:p>
    <w:p w:rsidR="00ED210F" w:rsidRPr="00347DF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347DF9">
        <w:rPr>
          <w:rFonts w:ascii="Times New Roman" w:eastAsia="Times New Roman" w:hAnsi="Times New Roman" w:cs="Times New Roman"/>
          <w:b/>
          <w:bCs/>
          <w:sz w:val="28"/>
          <w:szCs w:val="28"/>
          <w:lang w:eastAsia="uk-UA"/>
        </w:rPr>
        <w:t>VІ. ФОРМУВАННЯ СУСПІЛЬНИХ ЦІННОСТЕЙ ЗДОБУВАЧІВ ОСВІТИ У ПРОЦЕСІ ЇХ НАВЧАННЯ, ВИХОВАННЯ ТА РОЗВИТКУ</w:t>
      </w:r>
    </w:p>
    <w:p w:rsidR="00ED210F" w:rsidRPr="00347DF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Одним із дев’яти ключових компонентів формули НУШ (Концепція «Нова українська школа») є наскрізний процес виховання, який формує цінності. Виховний процес не буде ефективним, якщо він не поєднується з навчальною діяльністю та не вплетений органічно в освітній процес.</w:t>
      </w:r>
    </w:p>
    <w:p w:rsidR="00ED210F" w:rsidRPr="00347DF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347DF9">
        <w:rPr>
          <w:rFonts w:ascii="Times New Roman" w:eastAsia="Times New Roman" w:hAnsi="Times New Roman" w:cs="Times New Roman"/>
          <w:sz w:val="28"/>
          <w:szCs w:val="28"/>
          <w:lang w:eastAsia="uk-UA"/>
        </w:rPr>
        <w:t>Якісний виховний процес має ґрунтуватись насамперед на особистому прикладі учителя та використанні виховної складової змісту навчальних предметів і курсів. Ефективність виховного процесу неможлива без атмосфери довіри, доброзичливості, взаємної підтримки.</w:t>
      </w:r>
    </w:p>
    <w:p w:rsidR="00347DF9" w:rsidRDefault="00ED210F" w:rsidP="00347DF9">
      <w:pPr>
        <w:shd w:val="clear" w:color="auto" w:fill="FFFFFF"/>
        <w:spacing w:before="225" w:after="225" w:line="240" w:lineRule="auto"/>
        <w:rPr>
          <w:rFonts w:ascii="Times New Roman" w:eastAsia="Times New Roman" w:hAnsi="Times New Roman" w:cs="Times New Roman"/>
          <w:sz w:val="28"/>
          <w:szCs w:val="28"/>
          <w:lang w:eastAsia="uk-UA"/>
        </w:rPr>
      </w:pPr>
      <w:r w:rsidRPr="00347DF9">
        <w:rPr>
          <w:rFonts w:ascii="Times New Roman" w:eastAsia="Times New Roman" w:hAnsi="Times New Roman" w:cs="Times New Roman"/>
          <w:sz w:val="28"/>
          <w:szCs w:val="28"/>
          <w:lang w:eastAsia="uk-UA"/>
        </w:rPr>
        <w:t>Основні аспекти виховання під час проведення навчальних занять:</w:t>
      </w:r>
    </w:p>
    <w:p w:rsidR="00347DF9" w:rsidRPr="001E2059" w:rsidRDefault="00347DF9" w:rsidP="00347DF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повага гідності, прав і свобод людини;</w:t>
      </w:r>
    </w:p>
    <w:p w:rsidR="00347DF9" w:rsidRPr="001E2059" w:rsidRDefault="00347DF9" w:rsidP="00347DF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lastRenderedPageBreak/>
        <w:t xml:space="preserve">- </w:t>
      </w:r>
      <w:r w:rsidR="00ED210F" w:rsidRPr="001E2059">
        <w:rPr>
          <w:rFonts w:ascii="Times New Roman" w:eastAsia="Times New Roman" w:hAnsi="Times New Roman" w:cs="Times New Roman"/>
          <w:sz w:val="28"/>
          <w:szCs w:val="28"/>
          <w:lang w:eastAsia="uk-UA"/>
        </w:rPr>
        <w:t>повага до культурної багатоманітності;</w:t>
      </w:r>
    </w:p>
    <w:p w:rsidR="00347DF9" w:rsidRPr="001E2059" w:rsidRDefault="00347DF9" w:rsidP="00347DF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визнання цінності демократії, справедливості, рівності та верховенства права;</w:t>
      </w:r>
    </w:p>
    <w:p w:rsidR="00347DF9" w:rsidRPr="001E2059" w:rsidRDefault="00347DF9" w:rsidP="00347DF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розвиток громадянської свідомості та відповідальності;</w:t>
      </w:r>
    </w:p>
    <w:p w:rsidR="00347DF9" w:rsidRPr="001E2059" w:rsidRDefault="00347DF9" w:rsidP="00347DF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розвиток навичок критичного мислення;</w:t>
      </w:r>
    </w:p>
    <w:p w:rsidR="00347DF9" w:rsidRPr="001E2059" w:rsidRDefault="00347DF9" w:rsidP="00347DF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розвиток навичок співпраці та командної роботи;</w:t>
      </w:r>
    </w:p>
    <w:p w:rsidR="00347DF9" w:rsidRPr="001E2059" w:rsidRDefault="00347DF9" w:rsidP="00347DF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формування здорового і екологічного способу життя;</w:t>
      </w:r>
    </w:p>
    <w:p w:rsidR="00347DF9" w:rsidRPr="001E2059" w:rsidRDefault="00347DF9" w:rsidP="00347DF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статеве виховання та виховання гендерної рівності;</w:t>
      </w:r>
    </w:p>
    <w:p w:rsidR="00ED210F" w:rsidRPr="001E2059" w:rsidRDefault="00347DF9" w:rsidP="00347DF9">
      <w:pPr>
        <w:shd w:val="clear" w:color="auto" w:fill="FFFFFF"/>
        <w:spacing w:before="225" w:after="225" w:line="240" w:lineRule="auto"/>
        <w:rPr>
          <w:rFonts w:ascii="Roboto" w:eastAsia="Times New Roman" w:hAnsi="Roboto" w:cs="Times New Roman"/>
          <w:sz w:val="24"/>
          <w:szCs w:val="24"/>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інші виховні аспекти.</w:t>
      </w:r>
    </w:p>
    <w:p w:rsidR="00ED210F" w:rsidRPr="001E205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1E2059">
        <w:rPr>
          <w:rFonts w:ascii="Times New Roman" w:eastAsia="Times New Roman" w:hAnsi="Times New Roman" w:cs="Times New Roman"/>
          <w:b/>
          <w:bCs/>
          <w:sz w:val="28"/>
          <w:szCs w:val="28"/>
          <w:lang w:eastAsia="uk-UA"/>
        </w:rPr>
        <w:t>VІІ. ВИКОРИСТАННЯ ІНФОРМАЦІЙНО-КОМУНІКАЦІЙНОЇ ТЕХНОЛОГІЇ В ОСВІТНЬОМУ ПРОЦЕСІ</w:t>
      </w:r>
    </w:p>
    <w:p w:rsidR="00ED210F" w:rsidRPr="001E205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1E2059">
        <w:rPr>
          <w:rFonts w:ascii="Times New Roman" w:eastAsia="Times New Roman" w:hAnsi="Times New Roman" w:cs="Times New Roman"/>
          <w:sz w:val="28"/>
          <w:szCs w:val="28"/>
          <w:lang w:eastAsia="uk-UA"/>
        </w:rPr>
        <w:t>Використання інформаційних ресурсів та інформаційно-комунікаційних технологій в освітньому процесі дає змогу підвищити продуктивність роботи, раціональними шляхами досягати необхідного результату.</w:t>
      </w:r>
    </w:p>
    <w:p w:rsidR="001E2059" w:rsidRDefault="00ED210F"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Застосування ІКТ педагогічними працівниками в освітньому процесі дає змогу реалізувати ряд важливих завдань:</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застосування технологій дистанційного навчання під час карантину;</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створення електронних освітніх ресурсів;</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інтенсифікація роботи з документами;</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комунікація з учнями та батьками;</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створення наочності, дидактичних матеріалів в електронному вигляді;</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 xml:space="preserve">використання нових освітніх технологій (дистанційного, змішаного навчання, </w:t>
      </w:r>
      <w:proofErr w:type="spellStart"/>
      <w:r w:rsidR="00ED210F" w:rsidRPr="001E2059">
        <w:rPr>
          <w:rFonts w:ascii="Times New Roman" w:eastAsia="Times New Roman" w:hAnsi="Times New Roman" w:cs="Times New Roman"/>
          <w:sz w:val="28"/>
          <w:szCs w:val="28"/>
          <w:lang w:eastAsia="uk-UA"/>
        </w:rPr>
        <w:t>веб-квестів</w:t>
      </w:r>
      <w:proofErr w:type="spellEnd"/>
      <w:r w:rsidR="00ED210F" w:rsidRPr="001E2059">
        <w:rPr>
          <w:rFonts w:ascii="Times New Roman" w:eastAsia="Times New Roman" w:hAnsi="Times New Roman" w:cs="Times New Roman"/>
          <w:sz w:val="28"/>
          <w:szCs w:val="28"/>
          <w:lang w:eastAsia="uk-UA"/>
        </w:rPr>
        <w:t xml:space="preserve"> тощо);</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розроблення моніторингових робіт;</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створення електронних каталогів і баз даних;</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використання хмарних сховищ документів;</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використання електронних підручників в освітньому процесі;</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підвищення професійного рівня педагога, обмін досвідом;</w:t>
      </w:r>
    </w:p>
    <w:p w:rsidR="00ED210F" w:rsidRPr="001E2059" w:rsidRDefault="001E2059" w:rsidP="001E2059">
      <w:pPr>
        <w:shd w:val="clear" w:color="auto" w:fill="FFFFFF"/>
        <w:spacing w:before="225" w:after="225" w:line="240" w:lineRule="auto"/>
        <w:rPr>
          <w:rFonts w:ascii="Roboto" w:eastAsia="Times New Roman" w:hAnsi="Roboto" w:cs="Times New Roman"/>
          <w:sz w:val="24"/>
          <w:szCs w:val="24"/>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отримання актуальної освітньої інформації.</w:t>
      </w:r>
    </w:p>
    <w:p w:rsidR="00ED210F" w:rsidRPr="001E205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1E2059">
        <w:rPr>
          <w:rFonts w:ascii="Times New Roman" w:eastAsia="Times New Roman" w:hAnsi="Times New Roman" w:cs="Times New Roman"/>
          <w:sz w:val="28"/>
          <w:szCs w:val="28"/>
          <w:lang w:eastAsia="uk-UA"/>
        </w:rPr>
        <w:t xml:space="preserve">Вивчення й оцінювання використання учителями ІКТ може здійснюватися через спостереження за проведенням навчальних занять, за кількістю створених </w:t>
      </w:r>
      <w:r w:rsidRPr="001E2059">
        <w:rPr>
          <w:rFonts w:ascii="Times New Roman" w:eastAsia="Times New Roman" w:hAnsi="Times New Roman" w:cs="Times New Roman"/>
          <w:sz w:val="28"/>
          <w:szCs w:val="28"/>
          <w:lang w:eastAsia="uk-UA"/>
        </w:rPr>
        <w:lastRenderedPageBreak/>
        <w:t>електронних ресурсів. Рівень оволодіння учителями ІКТ враховувати  у процесі атестації вчителя, можливостей матеріального та морального заохочення.</w:t>
      </w:r>
    </w:p>
    <w:p w:rsidR="00ED210F" w:rsidRPr="001E205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1E2059">
        <w:rPr>
          <w:rFonts w:ascii="Times New Roman" w:eastAsia="Times New Roman" w:hAnsi="Times New Roman" w:cs="Times New Roman"/>
          <w:b/>
          <w:bCs/>
          <w:sz w:val="28"/>
          <w:szCs w:val="28"/>
          <w:lang w:eastAsia="uk-UA"/>
        </w:rPr>
        <w:t>VІІІ. НАЛОГОДЖЕННЯ СПІВПРАЦІ ЗІ ЗДОБУВАЧАМИ ОСВІТИ, ЇХ БАТЬКАМИ, ПРАЦІВНИКАМИ ЗАКЛАДУ ОСВІТИ</w:t>
      </w:r>
      <w:r w:rsidRPr="001E2059">
        <w:rPr>
          <w:rFonts w:ascii="Times New Roman" w:eastAsia="Times New Roman" w:hAnsi="Times New Roman" w:cs="Times New Roman"/>
          <w:sz w:val="28"/>
          <w:szCs w:val="28"/>
          <w:lang w:eastAsia="uk-UA"/>
        </w:rPr>
        <w:t> </w:t>
      </w:r>
    </w:p>
    <w:p w:rsidR="00ED210F" w:rsidRPr="001E205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1E2059">
        <w:rPr>
          <w:rFonts w:ascii="Times New Roman" w:eastAsia="Times New Roman" w:hAnsi="Times New Roman" w:cs="Times New Roman"/>
          <w:sz w:val="28"/>
          <w:szCs w:val="28"/>
          <w:lang w:eastAsia="uk-UA"/>
        </w:rPr>
        <w:t>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p w:rsidR="001E2059" w:rsidRDefault="00ED210F"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Дбаючи про ефективну взаємодію з батьками, учитель повинен враховувати важливість таких чинників:</w:t>
      </w:r>
      <w:r w:rsidR="001E2059">
        <w:rPr>
          <w:rFonts w:ascii="Times New Roman" w:eastAsia="Times New Roman" w:hAnsi="Times New Roman" w:cs="Times New Roman"/>
          <w:sz w:val="28"/>
          <w:szCs w:val="28"/>
          <w:lang w:eastAsia="uk-UA"/>
        </w:rPr>
        <w:t xml:space="preserve"> </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Доброзичливе ставлення до дитини. Психологічний контакт з батьками легше налагодити, якщо вчитель виявляє розуміння дитини, симпатизує їй, бачить позитивні риси.</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Запрошення батьків до співпраці. Доброзичливість, відкритість у спілкуванні з батьками – перший крок до співпраці з ними. З такою ініціативою має виступити вчитель, оскільки до цього його зобов’язує професійний обов’язок.</w:t>
      </w:r>
    </w:p>
    <w:p w:rsidR="00ED210F" w:rsidRPr="001E2059" w:rsidRDefault="001E2059" w:rsidP="001E2059">
      <w:pPr>
        <w:shd w:val="clear" w:color="auto" w:fill="FFFFFF"/>
        <w:spacing w:before="225" w:after="225" w:line="240" w:lineRule="auto"/>
        <w:rPr>
          <w:rFonts w:ascii="Roboto" w:eastAsia="Times New Roman" w:hAnsi="Roboto" w:cs="Times New Roman"/>
          <w:sz w:val="24"/>
          <w:szCs w:val="24"/>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Визнання батьків партнерами у співпраці заради дитини. Учитель повинен завжди наголошувати на важливій ролі батьків у вихованні та розвитку дитини. Пошук нових форм співпраці. Особливо корисний обмін думками з батьками щодо налагодження взаєморозуміння з дітьми.</w:t>
      </w:r>
    </w:p>
    <w:p w:rsidR="00ED210F" w:rsidRPr="001E205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1E2059">
        <w:rPr>
          <w:rFonts w:ascii="Times New Roman" w:eastAsia="Times New Roman" w:hAnsi="Times New Roman" w:cs="Times New Roman"/>
          <w:sz w:val="28"/>
          <w:szCs w:val="28"/>
          <w:lang w:eastAsia="uk-UA"/>
        </w:rPr>
        <w:t xml:space="preserve">У закладі освіти існує практика педагогічного наставництва, </w:t>
      </w:r>
      <w:proofErr w:type="spellStart"/>
      <w:r w:rsidRPr="001E2059">
        <w:rPr>
          <w:rFonts w:ascii="Times New Roman" w:eastAsia="Times New Roman" w:hAnsi="Times New Roman" w:cs="Times New Roman"/>
          <w:sz w:val="28"/>
          <w:szCs w:val="28"/>
          <w:lang w:eastAsia="uk-UA"/>
        </w:rPr>
        <w:t>взаємонавчання</w:t>
      </w:r>
      <w:proofErr w:type="spellEnd"/>
      <w:r w:rsidRPr="001E2059">
        <w:rPr>
          <w:rFonts w:ascii="Times New Roman" w:eastAsia="Times New Roman" w:hAnsi="Times New Roman" w:cs="Times New Roman"/>
          <w:sz w:val="28"/>
          <w:szCs w:val="28"/>
          <w:lang w:eastAsia="uk-UA"/>
        </w:rPr>
        <w:t xml:space="preserve"> та інших форм професійної співпраці.</w:t>
      </w:r>
    </w:p>
    <w:p w:rsidR="00ED210F" w:rsidRPr="001E205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1E2059">
        <w:rPr>
          <w:rFonts w:ascii="Times New Roman" w:eastAsia="Times New Roman" w:hAnsi="Times New Roman" w:cs="Times New Roman"/>
          <w:b/>
          <w:bCs/>
          <w:sz w:val="28"/>
          <w:szCs w:val="28"/>
          <w:lang w:eastAsia="uk-UA"/>
        </w:rPr>
        <w:t xml:space="preserve">ІХ. УПРАВЛІСЬКІ ПРОЦЕСИ В </w:t>
      </w:r>
      <w:proofErr w:type="spellStart"/>
      <w:r w:rsidR="001E2059" w:rsidRPr="001E2059">
        <w:rPr>
          <w:rFonts w:ascii="Times New Roman" w:eastAsia="Times New Roman" w:hAnsi="Times New Roman" w:cs="Times New Roman"/>
          <w:b/>
          <w:bCs/>
          <w:sz w:val="28"/>
          <w:szCs w:val="28"/>
          <w:lang w:eastAsia="uk-UA"/>
        </w:rPr>
        <w:t>Шпиківському</w:t>
      </w:r>
      <w:proofErr w:type="spellEnd"/>
      <w:r w:rsidR="001E2059" w:rsidRPr="001E2059">
        <w:rPr>
          <w:rFonts w:ascii="Times New Roman" w:eastAsia="Times New Roman" w:hAnsi="Times New Roman" w:cs="Times New Roman"/>
          <w:b/>
          <w:bCs/>
          <w:sz w:val="28"/>
          <w:szCs w:val="28"/>
          <w:lang w:eastAsia="uk-UA"/>
        </w:rPr>
        <w:t xml:space="preserve"> ліцеї</w:t>
      </w:r>
      <w:r w:rsidRPr="001E2059">
        <w:rPr>
          <w:rFonts w:ascii="Times New Roman" w:eastAsia="Times New Roman" w:hAnsi="Times New Roman" w:cs="Times New Roman"/>
          <w:sz w:val="28"/>
          <w:szCs w:val="28"/>
          <w:lang w:eastAsia="uk-UA"/>
        </w:rPr>
        <w:t> </w:t>
      </w:r>
    </w:p>
    <w:p w:rsidR="00ED210F" w:rsidRPr="001E205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1E2059">
        <w:rPr>
          <w:rFonts w:ascii="Times New Roman" w:eastAsia="Times New Roman" w:hAnsi="Times New Roman" w:cs="Times New Roman"/>
          <w:sz w:val="28"/>
          <w:szCs w:val="28"/>
          <w:lang w:eastAsia="uk-UA"/>
        </w:rPr>
        <w:t xml:space="preserve">У </w:t>
      </w:r>
      <w:proofErr w:type="spellStart"/>
      <w:r w:rsidR="001E2059" w:rsidRPr="001E2059">
        <w:rPr>
          <w:rFonts w:ascii="Times New Roman" w:eastAsia="Times New Roman" w:hAnsi="Times New Roman" w:cs="Times New Roman"/>
          <w:sz w:val="28"/>
          <w:szCs w:val="28"/>
          <w:lang w:eastAsia="uk-UA"/>
        </w:rPr>
        <w:t>Шпиківському</w:t>
      </w:r>
      <w:proofErr w:type="spellEnd"/>
      <w:r w:rsidR="001E2059" w:rsidRPr="001E2059">
        <w:rPr>
          <w:rFonts w:ascii="Times New Roman" w:eastAsia="Times New Roman" w:hAnsi="Times New Roman" w:cs="Times New Roman"/>
          <w:sz w:val="28"/>
          <w:szCs w:val="28"/>
          <w:lang w:eastAsia="uk-UA"/>
        </w:rPr>
        <w:t xml:space="preserve"> ліцеї </w:t>
      </w:r>
      <w:r w:rsidRPr="001E2059">
        <w:rPr>
          <w:rFonts w:ascii="Times New Roman" w:eastAsia="Times New Roman" w:hAnsi="Times New Roman" w:cs="Times New Roman"/>
          <w:sz w:val="28"/>
          <w:szCs w:val="28"/>
          <w:lang w:eastAsia="uk-UA"/>
        </w:rPr>
        <w:t>затверджено стратегію  розвитку закладу, спрямовану на підвищення якості освітньої діяльності. Внутрішня система забезпечення якості освіти та якості освітньої діяльності визначає стратегію управління в закладі освіти, напрямки ефективних змін та розвитку освітньої системи. 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w:t>
      </w:r>
    </w:p>
    <w:p w:rsidR="00ED210F" w:rsidRPr="001E205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1E2059">
        <w:rPr>
          <w:rFonts w:ascii="Times New Roman" w:eastAsia="Times New Roman" w:hAnsi="Times New Roman" w:cs="Times New Roman"/>
          <w:sz w:val="28"/>
          <w:szCs w:val="28"/>
          <w:lang w:eastAsia="uk-UA"/>
        </w:rPr>
        <w:t xml:space="preserve">Управління процесом забезпечення якості освіти в </w:t>
      </w:r>
      <w:proofErr w:type="spellStart"/>
      <w:r w:rsidR="001E2059" w:rsidRPr="001E2059">
        <w:rPr>
          <w:rFonts w:ascii="Times New Roman" w:eastAsia="Times New Roman" w:hAnsi="Times New Roman" w:cs="Times New Roman"/>
          <w:sz w:val="28"/>
          <w:szCs w:val="28"/>
          <w:lang w:eastAsia="uk-UA"/>
        </w:rPr>
        <w:t>Шпиківському</w:t>
      </w:r>
      <w:proofErr w:type="spellEnd"/>
      <w:r w:rsidR="001E2059" w:rsidRPr="001E2059">
        <w:rPr>
          <w:rFonts w:ascii="Times New Roman" w:eastAsia="Times New Roman" w:hAnsi="Times New Roman" w:cs="Times New Roman"/>
          <w:sz w:val="28"/>
          <w:szCs w:val="28"/>
          <w:lang w:eastAsia="uk-UA"/>
        </w:rPr>
        <w:t xml:space="preserve"> ліцеї </w:t>
      </w:r>
      <w:r w:rsidRPr="001E2059">
        <w:rPr>
          <w:rFonts w:ascii="Times New Roman" w:eastAsia="Times New Roman" w:hAnsi="Times New Roman" w:cs="Times New Roman"/>
          <w:sz w:val="28"/>
          <w:szCs w:val="28"/>
          <w:lang w:eastAsia="uk-UA"/>
        </w:rPr>
        <w:t>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забезпечення.</w:t>
      </w:r>
    </w:p>
    <w:p w:rsidR="001E2059" w:rsidRDefault="00ED210F"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Процедура управління процесом забезпечення якості освіти включає:</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ухвалення рішення про початок формування системи внутрішнього забезпечення якості освіти та якості освітньої діяльності;</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lastRenderedPageBreak/>
        <w:t xml:space="preserve">- </w:t>
      </w:r>
      <w:r w:rsidR="00ED210F" w:rsidRPr="001E2059">
        <w:rPr>
          <w:rFonts w:ascii="Times New Roman" w:eastAsia="Times New Roman" w:hAnsi="Times New Roman" w:cs="Times New Roman"/>
          <w:sz w:val="28"/>
          <w:szCs w:val="28"/>
          <w:lang w:eastAsia="uk-UA"/>
        </w:rPr>
        <w:t>призначення відповідальних за розробку, впровадження та функціонування внутрішньої системи забезпечення якості освіти;</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навчання педагогічних працівників правилам і процедурам впровадження внутрішньої системи забезпечення якості освіти;</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формування Політики та Цілей у сфері якості (на перспективу, навчальний рік тощо);</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визначення видів діяльності та процесів у рамках складових внутрішньої системи забезпечення якості освіти;</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розробка процедур для визначених процесів (дій, заходів) (внутрішні нормативні основи закладу освіти);</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визначення та розвиток системи моніторингу якості в закладі;</w:t>
      </w:r>
    </w:p>
    <w:p w:rsidR="00ED210F" w:rsidRPr="001E2059" w:rsidRDefault="001E2059" w:rsidP="001E2059">
      <w:pPr>
        <w:shd w:val="clear" w:color="auto" w:fill="FFFFFF"/>
        <w:spacing w:before="225" w:after="225" w:line="240" w:lineRule="auto"/>
        <w:rPr>
          <w:rFonts w:ascii="Roboto" w:eastAsia="Times New Roman" w:hAnsi="Roboto" w:cs="Times New Roman"/>
          <w:sz w:val="24"/>
          <w:szCs w:val="24"/>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удосконалення системи аналізу та прийняття підсумкових рішень.</w:t>
      </w:r>
    </w:p>
    <w:p w:rsidR="00ED210F" w:rsidRPr="001E205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1E2059">
        <w:rPr>
          <w:rFonts w:ascii="Times New Roman" w:eastAsia="Times New Roman" w:hAnsi="Times New Roman" w:cs="Times New Roman"/>
          <w:sz w:val="28"/>
          <w:szCs w:val="28"/>
          <w:lang w:eastAsia="uk-UA"/>
        </w:rPr>
        <w:t>Відповідальні за впровадження та вдосконалення системи забезпечення якості освіти та якості освітньої діяльності є педагогічні працівники, методичні об’єднання, педагогічна рада закладу, директор (заступники директора з навчально-виховної, виховної роботи) шляхом узгодженості (координації) діяльності щодо забезпечення необхідного рівня якості освітнього процесу.</w:t>
      </w:r>
    </w:p>
    <w:p w:rsidR="001E2059" w:rsidRDefault="00ED210F"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З метою позитивного впливу на якість освіти необхідним є організаційний компонент у процесі формування внутрішньої системи, а саме:</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виокремлення в структурі закладу освіти осіб, що беруть участь у процесі управління якістю освіти;</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проведення заходів щодо навчання адміністративних та педагогічних працівників школи навичкам роботи щодо забезпечення якості освітнього процесу, підвищення оцінної культури педагогів;</w:t>
      </w:r>
    </w:p>
    <w:p w:rsidR="00ED210F" w:rsidRPr="001E2059" w:rsidRDefault="001E2059" w:rsidP="001E2059">
      <w:pPr>
        <w:shd w:val="clear" w:color="auto" w:fill="FFFFFF"/>
        <w:spacing w:before="225" w:after="225" w:line="240" w:lineRule="auto"/>
        <w:rPr>
          <w:rFonts w:ascii="Roboto" w:eastAsia="Times New Roman" w:hAnsi="Roboto" w:cs="Times New Roman"/>
          <w:sz w:val="24"/>
          <w:szCs w:val="24"/>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розширенні зв'язків закладу освіти з іншими освітніми установами, науковими організаціями, що спеціалізуються на рішенні проблем управління якістю освіти.</w:t>
      </w:r>
    </w:p>
    <w:p w:rsidR="001E2059" w:rsidRDefault="00ED210F"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Критерії ефективності управлінської діяльності щодо забезпечення функціонування внутрішньої системи забезпечення якості освіти:</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наявність нормативних документів, де закріплені вимоги за якістю освітнього процесу;</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оптимальність та дієвість управлінських рішень;</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lastRenderedPageBreak/>
        <w:t xml:space="preserve">- </w:t>
      </w:r>
      <w:r w:rsidR="00ED210F" w:rsidRPr="001E2059">
        <w:rPr>
          <w:rFonts w:ascii="Times New Roman" w:eastAsia="Times New Roman" w:hAnsi="Times New Roman" w:cs="Times New Roman"/>
          <w:sz w:val="28"/>
          <w:szCs w:val="28"/>
          <w:lang w:eastAsia="uk-UA"/>
        </w:rPr>
        <w:t>керованість процесу управління забезпеченням функціонування внутрішньої системи забезпечення якості освіти ;</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формування освітньої програми закладу освіти (раціональність використання інваріантної, варіативної складової;</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 xml:space="preserve">підвищення показника відповідності засвоєних здобувачами освіти рівня та обсягу знань, умінь, навичок, інших </w:t>
      </w:r>
      <w:proofErr w:type="spellStart"/>
      <w:r w:rsidR="00ED210F" w:rsidRPr="001E2059">
        <w:rPr>
          <w:rFonts w:ascii="Times New Roman" w:eastAsia="Times New Roman" w:hAnsi="Times New Roman" w:cs="Times New Roman"/>
          <w:sz w:val="28"/>
          <w:szCs w:val="28"/>
          <w:lang w:eastAsia="uk-UA"/>
        </w:rPr>
        <w:t>компетентностей</w:t>
      </w:r>
      <w:proofErr w:type="spellEnd"/>
      <w:r w:rsidR="00ED210F" w:rsidRPr="001E2059">
        <w:rPr>
          <w:rFonts w:ascii="Times New Roman" w:eastAsia="Times New Roman" w:hAnsi="Times New Roman" w:cs="Times New Roman"/>
          <w:sz w:val="28"/>
          <w:szCs w:val="28"/>
          <w:lang w:eastAsia="uk-UA"/>
        </w:rPr>
        <w:t xml:space="preserve"> вимогам стандартів освіти;</w:t>
      </w:r>
    </w:p>
    <w:p w:rsidR="001E2059" w:rsidRPr="001E2059" w:rsidRDefault="001E2059" w:rsidP="001E2059">
      <w:pPr>
        <w:shd w:val="clear" w:color="auto" w:fill="FFFFFF"/>
        <w:spacing w:before="225" w:after="225" w:line="240" w:lineRule="auto"/>
        <w:rPr>
          <w:rFonts w:ascii="Times New Roman" w:eastAsia="Times New Roman" w:hAnsi="Times New Roman" w:cs="Times New Roman"/>
          <w:sz w:val="28"/>
          <w:szCs w:val="28"/>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кореляція показників успішності з результатами державної підсумкової атестації, зовнішнього незалежного оцінювання;</w:t>
      </w:r>
    </w:p>
    <w:p w:rsidR="00ED210F" w:rsidRPr="001E2059" w:rsidRDefault="001E2059" w:rsidP="001E2059">
      <w:pPr>
        <w:shd w:val="clear" w:color="auto" w:fill="FFFFFF"/>
        <w:spacing w:before="225" w:after="225" w:line="240" w:lineRule="auto"/>
        <w:rPr>
          <w:rFonts w:ascii="Roboto" w:eastAsia="Times New Roman" w:hAnsi="Roboto" w:cs="Times New Roman"/>
          <w:sz w:val="24"/>
          <w:szCs w:val="24"/>
          <w:lang w:eastAsia="uk-UA"/>
        </w:rPr>
      </w:pPr>
      <w:r w:rsidRPr="001E2059">
        <w:rPr>
          <w:rFonts w:ascii="Times New Roman" w:eastAsia="Times New Roman" w:hAnsi="Times New Roman" w:cs="Times New Roman"/>
          <w:sz w:val="28"/>
          <w:szCs w:val="28"/>
          <w:lang w:eastAsia="uk-UA"/>
        </w:rPr>
        <w:t xml:space="preserve">- </w:t>
      </w:r>
      <w:r w:rsidR="00ED210F" w:rsidRPr="001E2059">
        <w:rPr>
          <w:rFonts w:ascii="Times New Roman" w:eastAsia="Times New Roman" w:hAnsi="Times New Roman" w:cs="Times New Roman"/>
          <w:sz w:val="28"/>
          <w:szCs w:val="28"/>
          <w:lang w:eastAsia="uk-UA"/>
        </w:rPr>
        <w:t>наявність та ефективність системи моральних стимулів для досягнення високого рівня якості освітнього процесу.</w:t>
      </w:r>
    </w:p>
    <w:p w:rsidR="00ED210F" w:rsidRPr="001E205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1E2059">
        <w:rPr>
          <w:rFonts w:ascii="Times New Roman" w:eastAsia="Times New Roman" w:hAnsi="Times New Roman" w:cs="Times New Roman"/>
          <w:b/>
          <w:bCs/>
          <w:sz w:val="28"/>
          <w:szCs w:val="28"/>
          <w:lang w:eastAsia="uk-UA"/>
        </w:rPr>
        <w:t>Забезпечення наявності необхідних ресурсів для освітнього процесу, в тому числі для самостійної роботи здобувачів освіти</w:t>
      </w:r>
    </w:p>
    <w:p w:rsidR="00ED210F" w:rsidRPr="001E205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1E2059">
        <w:rPr>
          <w:rFonts w:ascii="Times New Roman" w:eastAsia="Times New Roman" w:hAnsi="Times New Roman" w:cs="Times New Roman"/>
          <w:sz w:val="28"/>
          <w:szCs w:val="28"/>
          <w:lang w:eastAsia="uk-UA"/>
        </w:rPr>
        <w:t>Одним із основних елементів забезпечення якості освітнього процесу є наявність відповідних ресурсів (кадрових, матеріально-технічних, навчально-методичних та інформаційних) та ефективність їх застосування.</w:t>
      </w:r>
    </w:p>
    <w:p w:rsidR="00ED210F" w:rsidRPr="002B6CF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2B6CF9">
        <w:rPr>
          <w:rFonts w:ascii="Times New Roman" w:eastAsia="Times New Roman" w:hAnsi="Times New Roman" w:cs="Times New Roman"/>
          <w:sz w:val="28"/>
          <w:szCs w:val="28"/>
          <w:lang w:eastAsia="uk-UA"/>
        </w:rPr>
        <w:t xml:space="preserve">Навчальні програми, за якими здійснюється освітній процес здобувачів загальної середньої освіти, забезпечують можливість досягнення </w:t>
      </w:r>
      <w:proofErr w:type="spellStart"/>
      <w:r w:rsidRPr="002B6CF9">
        <w:rPr>
          <w:rFonts w:ascii="Times New Roman" w:eastAsia="Times New Roman" w:hAnsi="Times New Roman" w:cs="Times New Roman"/>
          <w:sz w:val="28"/>
          <w:szCs w:val="28"/>
          <w:lang w:eastAsia="uk-UA"/>
        </w:rPr>
        <w:t>компетентностей</w:t>
      </w:r>
      <w:proofErr w:type="spellEnd"/>
      <w:r w:rsidRPr="002B6CF9">
        <w:rPr>
          <w:rFonts w:ascii="Times New Roman" w:eastAsia="Times New Roman" w:hAnsi="Times New Roman" w:cs="Times New Roman"/>
          <w:sz w:val="28"/>
          <w:szCs w:val="28"/>
          <w:lang w:eastAsia="uk-UA"/>
        </w:rPr>
        <w:t>. До послуг учнів – 2</w:t>
      </w:r>
      <w:r w:rsidR="002B6CF9" w:rsidRPr="002B6CF9">
        <w:rPr>
          <w:rFonts w:ascii="Times New Roman" w:eastAsia="Times New Roman" w:hAnsi="Times New Roman" w:cs="Times New Roman"/>
          <w:sz w:val="28"/>
          <w:szCs w:val="28"/>
          <w:lang w:eastAsia="uk-UA"/>
        </w:rPr>
        <w:t>0</w:t>
      </w:r>
      <w:r w:rsidRPr="002B6CF9">
        <w:rPr>
          <w:rFonts w:ascii="Times New Roman" w:eastAsia="Times New Roman" w:hAnsi="Times New Roman" w:cs="Times New Roman"/>
          <w:sz w:val="28"/>
          <w:szCs w:val="28"/>
          <w:lang w:eastAsia="uk-UA"/>
        </w:rPr>
        <w:t xml:space="preserve"> навчальних кабінетів, 2 комп’ютерних класи, </w:t>
      </w:r>
      <w:r w:rsidR="002B6CF9" w:rsidRPr="002B6CF9">
        <w:rPr>
          <w:rFonts w:ascii="Times New Roman" w:eastAsia="Times New Roman" w:hAnsi="Times New Roman" w:cs="Times New Roman"/>
          <w:sz w:val="28"/>
          <w:szCs w:val="28"/>
          <w:lang w:eastAsia="uk-UA"/>
        </w:rPr>
        <w:t xml:space="preserve">2 математичних кабінети, </w:t>
      </w:r>
      <w:r w:rsidRPr="002B6CF9">
        <w:rPr>
          <w:rFonts w:ascii="Times New Roman" w:eastAsia="Times New Roman" w:hAnsi="Times New Roman" w:cs="Times New Roman"/>
          <w:sz w:val="28"/>
          <w:szCs w:val="28"/>
          <w:lang w:eastAsia="uk-UA"/>
        </w:rPr>
        <w:t xml:space="preserve"> бібліотека, спортивн</w:t>
      </w:r>
      <w:r w:rsidR="002B6CF9" w:rsidRPr="002B6CF9">
        <w:rPr>
          <w:rFonts w:ascii="Times New Roman" w:eastAsia="Times New Roman" w:hAnsi="Times New Roman" w:cs="Times New Roman"/>
          <w:sz w:val="28"/>
          <w:szCs w:val="28"/>
          <w:lang w:eastAsia="uk-UA"/>
        </w:rPr>
        <w:t>а</w:t>
      </w:r>
      <w:r w:rsidRPr="002B6CF9">
        <w:rPr>
          <w:rFonts w:ascii="Times New Roman" w:eastAsia="Times New Roman" w:hAnsi="Times New Roman" w:cs="Times New Roman"/>
          <w:sz w:val="28"/>
          <w:szCs w:val="28"/>
          <w:lang w:eastAsia="uk-UA"/>
        </w:rPr>
        <w:t xml:space="preserve"> зал</w:t>
      </w:r>
      <w:r w:rsidR="002B6CF9" w:rsidRPr="002B6CF9">
        <w:rPr>
          <w:rFonts w:ascii="Times New Roman" w:eastAsia="Times New Roman" w:hAnsi="Times New Roman" w:cs="Times New Roman"/>
          <w:sz w:val="28"/>
          <w:szCs w:val="28"/>
          <w:lang w:eastAsia="uk-UA"/>
        </w:rPr>
        <w:t>а</w:t>
      </w:r>
      <w:r w:rsidRPr="002B6CF9">
        <w:rPr>
          <w:rFonts w:ascii="Times New Roman" w:eastAsia="Times New Roman" w:hAnsi="Times New Roman" w:cs="Times New Roman"/>
          <w:sz w:val="28"/>
          <w:szCs w:val="28"/>
          <w:lang w:eastAsia="uk-UA"/>
        </w:rPr>
        <w:t>,  їдальн</w:t>
      </w:r>
      <w:r w:rsidR="002B6CF9" w:rsidRPr="002B6CF9">
        <w:rPr>
          <w:rFonts w:ascii="Times New Roman" w:eastAsia="Times New Roman" w:hAnsi="Times New Roman" w:cs="Times New Roman"/>
          <w:sz w:val="28"/>
          <w:szCs w:val="28"/>
          <w:lang w:eastAsia="uk-UA"/>
        </w:rPr>
        <w:t>я</w:t>
      </w:r>
      <w:r w:rsidRPr="002B6CF9">
        <w:rPr>
          <w:rFonts w:ascii="Times New Roman" w:eastAsia="Times New Roman" w:hAnsi="Times New Roman" w:cs="Times New Roman"/>
          <w:sz w:val="28"/>
          <w:szCs w:val="28"/>
          <w:lang w:eastAsia="uk-UA"/>
        </w:rPr>
        <w:t>, майстерня.</w:t>
      </w:r>
    </w:p>
    <w:p w:rsidR="00ED210F" w:rsidRPr="002B6CF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2B6CF9">
        <w:rPr>
          <w:rFonts w:ascii="Times New Roman" w:eastAsia="Times New Roman" w:hAnsi="Times New Roman" w:cs="Times New Roman"/>
          <w:sz w:val="28"/>
          <w:szCs w:val="28"/>
          <w:lang w:eastAsia="uk-UA"/>
        </w:rPr>
        <w:t>Бібліотечний фонд налічує 32164 примірників з них:</w:t>
      </w:r>
    </w:p>
    <w:p w:rsidR="00ED210F" w:rsidRPr="002B6CF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2B6CF9">
        <w:rPr>
          <w:rFonts w:ascii="Times New Roman" w:eastAsia="Times New Roman" w:hAnsi="Times New Roman" w:cs="Times New Roman"/>
          <w:sz w:val="28"/>
          <w:szCs w:val="28"/>
          <w:lang w:eastAsia="uk-UA"/>
        </w:rPr>
        <w:t>- 11703 художньої  літератури;</w:t>
      </w:r>
    </w:p>
    <w:p w:rsidR="00ED210F" w:rsidRPr="002B6CF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2B6CF9">
        <w:rPr>
          <w:rFonts w:ascii="Times New Roman" w:eastAsia="Times New Roman" w:hAnsi="Times New Roman" w:cs="Times New Roman"/>
          <w:sz w:val="28"/>
          <w:szCs w:val="28"/>
          <w:lang w:eastAsia="uk-UA"/>
        </w:rPr>
        <w:t>– 14996 підручники.   </w:t>
      </w:r>
    </w:p>
    <w:p w:rsidR="00ED210F" w:rsidRPr="002B6CF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2B6CF9">
        <w:rPr>
          <w:rFonts w:ascii="Times New Roman" w:eastAsia="Times New Roman" w:hAnsi="Times New Roman" w:cs="Times New Roman"/>
          <w:sz w:val="28"/>
          <w:szCs w:val="28"/>
          <w:lang w:eastAsia="uk-UA"/>
        </w:rPr>
        <w:t>У наявності навчальні програми з усіх освітніх предметів, курсів за вибором, факультативів. Забезпеченість освітнього процесу навчальною літературою становить 96 %.</w:t>
      </w:r>
    </w:p>
    <w:p w:rsidR="00ED210F" w:rsidRPr="002B6CF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2B6CF9">
        <w:rPr>
          <w:rFonts w:ascii="Times New Roman" w:eastAsia="Times New Roman" w:hAnsi="Times New Roman" w:cs="Times New Roman"/>
          <w:sz w:val="28"/>
          <w:szCs w:val="28"/>
          <w:lang w:eastAsia="uk-UA"/>
        </w:rPr>
        <w:t>Заклад освіти повністю підключений до мережі Internet, має доступ до баз даних у режимі on-</w:t>
      </w:r>
      <w:proofErr w:type="spellStart"/>
      <w:r w:rsidRPr="002B6CF9">
        <w:rPr>
          <w:rFonts w:ascii="Times New Roman" w:eastAsia="Times New Roman" w:hAnsi="Times New Roman" w:cs="Times New Roman"/>
          <w:sz w:val="28"/>
          <w:szCs w:val="28"/>
          <w:lang w:eastAsia="uk-UA"/>
        </w:rPr>
        <w:t>line</w:t>
      </w:r>
      <w:proofErr w:type="spellEnd"/>
      <w:r w:rsidRPr="002B6CF9">
        <w:rPr>
          <w:rFonts w:ascii="Times New Roman" w:eastAsia="Times New Roman" w:hAnsi="Times New Roman" w:cs="Times New Roman"/>
          <w:sz w:val="28"/>
          <w:szCs w:val="28"/>
          <w:lang w:eastAsia="uk-UA"/>
        </w:rPr>
        <w:t xml:space="preserve"> шляхом використання програми «Курс: Школа», має електронну пошту         </w:t>
      </w:r>
    </w:p>
    <w:p w:rsidR="00ED210F" w:rsidRPr="002B6CF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2B6CF9">
        <w:rPr>
          <w:rFonts w:ascii="Times New Roman" w:eastAsia="Times New Roman" w:hAnsi="Times New Roman" w:cs="Times New Roman"/>
          <w:sz w:val="28"/>
          <w:szCs w:val="28"/>
          <w:lang w:eastAsia="uk-UA"/>
        </w:rPr>
        <w:t>Публічність інформації про діяльність забезпечується згідно зі статтею 30 Закону України «Про освіту».</w:t>
      </w:r>
    </w:p>
    <w:p w:rsidR="002B6CF9" w:rsidRDefault="00ED210F" w:rsidP="002B6CF9">
      <w:pPr>
        <w:shd w:val="clear" w:color="auto" w:fill="FFFFFF"/>
        <w:spacing w:before="225" w:after="225" w:line="240" w:lineRule="auto"/>
        <w:rPr>
          <w:rFonts w:ascii="Times New Roman" w:eastAsia="Times New Roman" w:hAnsi="Times New Roman" w:cs="Times New Roman"/>
          <w:sz w:val="28"/>
          <w:szCs w:val="28"/>
          <w:lang w:eastAsia="uk-UA"/>
        </w:rPr>
      </w:pPr>
      <w:r w:rsidRPr="002B6CF9">
        <w:rPr>
          <w:rFonts w:ascii="Times New Roman" w:eastAsia="Times New Roman" w:hAnsi="Times New Roman" w:cs="Times New Roman"/>
          <w:sz w:val="28"/>
          <w:szCs w:val="28"/>
          <w:lang w:eastAsia="uk-UA"/>
        </w:rPr>
        <w:t> На офіційному сайті розміщуються:</w:t>
      </w:r>
    </w:p>
    <w:p w:rsidR="002B6CF9" w:rsidRPr="002B6CF9" w:rsidRDefault="002B6CF9" w:rsidP="002B6CF9">
      <w:pPr>
        <w:shd w:val="clear" w:color="auto" w:fill="FFFFFF"/>
        <w:spacing w:before="225" w:after="225" w:line="240" w:lineRule="auto"/>
        <w:rPr>
          <w:rFonts w:ascii="Times New Roman" w:eastAsia="Times New Roman" w:hAnsi="Times New Roman" w:cs="Times New Roman"/>
          <w:sz w:val="28"/>
          <w:szCs w:val="28"/>
          <w:lang w:eastAsia="uk-UA"/>
        </w:rPr>
      </w:pPr>
      <w:r w:rsidRPr="002B6CF9">
        <w:rPr>
          <w:rFonts w:ascii="Times New Roman" w:eastAsia="Times New Roman" w:hAnsi="Times New Roman" w:cs="Times New Roman"/>
          <w:sz w:val="28"/>
          <w:szCs w:val="28"/>
          <w:lang w:eastAsia="uk-UA"/>
        </w:rPr>
        <w:t xml:space="preserve">- </w:t>
      </w:r>
      <w:r w:rsidR="00ED210F" w:rsidRPr="002B6CF9">
        <w:rPr>
          <w:rFonts w:ascii="Times New Roman" w:eastAsia="Times New Roman" w:hAnsi="Times New Roman" w:cs="Times New Roman"/>
          <w:sz w:val="28"/>
          <w:szCs w:val="28"/>
          <w:lang w:eastAsia="uk-UA"/>
        </w:rPr>
        <w:t>статут закладу освіти;</w:t>
      </w:r>
    </w:p>
    <w:p w:rsidR="002B6CF9" w:rsidRPr="002B6CF9" w:rsidRDefault="002B6CF9" w:rsidP="002B6CF9">
      <w:pPr>
        <w:shd w:val="clear" w:color="auto" w:fill="FFFFFF"/>
        <w:spacing w:before="225" w:after="225" w:line="240" w:lineRule="auto"/>
        <w:rPr>
          <w:rFonts w:ascii="Times New Roman" w:eastAsia="Times New Roman" w:hAnsi="Times New Roman" w:cs="Times New Roman"/>
          <w:sz w:val="28"/>
          <w:szCs w:val="28"/>
          <w:lang w:eastAsia="uk-UA"/>
        </w:rPr>
      </w:pPr>
      <w:r w:rsidRPr="002B6CF9">
        <w:rPr>
          <w:rFonts w:ascii="Times New Roman" w:eastAsia="Times New Roman" w:hAnsi="Times New Roman" w:cs="Times New Roman"/>
          <w:sz w:val="28"/>
          <w:szCs w:val="28"/>
          <w:lang w:eastAsia="uk-UA"/>
        </w:rPr>
        <w:t xml:space="preserve">- </w:t>
      </w:r>
      <w:r w:rsidR="00ED210F" w:rsidRPr="002B6CF9">
        <w:rPr>
          <w:rFonts w:ascii="Times New Roman" w:eastAsia="Times New Roman" w:hAnsi="Times New Roman" w:cs="Times New Roman"/>
          <w:sz w:val="28"/>
          <w:szCs w:val="28"/>
          <w:lang w:eastAsia="uk-UA"/>
        </w:rPr>
        <w:t>ліцензії на провадження освітньої діяльності;</w:t>
      </w:r>
    </w:p>
    <w:p w:rsidR="002B6CF9" w:rsidRPr="002B6CF9" w:rsidRDefault="002B6CF9" w:rsidP="002B6CF9">
      <w:pPr>
        <w:shd w:val="clear" w:color="auto" w:fill="FFFFFF"/>
        <w:spacing w:before="225" w:after="225" w:line="240" w:lineRule="auto"/>
        <w:rPr>
          <w:rFonts w:ascii="Times New Roman" w:eastAsia="Times New Roman" w:hAnsi="Times New Roman" w:cs="Times New Roman"/>
          <w:sz w:val="28"/>
          <w:szCs w:val="28"/>
          <w:lang w:eastAsia="uk-UA"/>
        </w:rPr>
      </w:pPr>
      <w:r w:rsidRPr="002B6CF9">
        <w:rPr>
          <w:rFonts w:ascii="Times New Roman" w:eastAsia="Times New Roman" w:hAnsi="Times New Roman" w:cs="Times New Roman"/>
          <w:sz w:val="28"/>
          <w:szCs w:val="28"/>
          <w:lang w:eastAsia="uk-UA"/>
        </w:rPr>
        <w:t xml:space="preserve">- </w:t>
      </w:r>
      <w:r w:rsidR="00ED210F" w:rsidRPr="002B6CF9">
        <w:rPr>
          <w:rFonts w:ascii="Times New Roman" w:eastAsia="Times New Roman" w:hAnsi="Times New Roman" w:cs="Times New Roman"/>
          <w:sz w:val="28"/>
          <w:szCs w:val="28"/>
          <w:lang w:eastAsia="uk-UA"/>
        </w:rPr>
        <w:t>структура та органи управління закладу освіти;</w:t>
      </w:r>
    </w:p>
    <w:p w:rsidR="002B6CF9" w:rsidRPr="002B6CF9" w:rsidRDefault="002B6CF9" w:rsidP="002B6CF9">
      <w:pPr>
        <w:shd w:val="clear" w:color="auto" w:fill="FFFFFF"/>
        <w:spacing w:before="225" w:after="225" w:line="240" w:lineRule="auto"/>
        <w:rPr>
          <w:rFonts w:ascii="Times New Roman" w:eastAsia="Times New Roman" w:hAnsi="Times New Roman" w:cs="Times New Roman"/>
          <w:sz w:val="28"/>
          <w:szCs w:val="28"/>
          <w:lang w:eastAsia="uk-UA"/>
        </w:rPr>
      </w:pPr>
      <w:r w:rsidRPr="002B6CF9">
        <w:rPr>
          <w:rFonts w:ascii="Times New Roman" w:eastAsia="Times New Roman" w:hAnsi="Times New Roman" w:cs="Times New Roman"/>
          <w:sz w:val="28"/>
          <w:szCs w:val="28"/>
          <w:lang w:eastAsia="uk-UA"/>
        </w:rPr>
        <w:lastRenderedPageBreak/>
        <w:t xml:space="preserve">- </w:t>
      </w:r>
      <w:r w:rsidR="00ED210F" w:rsidRPr="002B6CF9">
        <w:rPr>
          <w:rFonts w:ascii="Times New Roman" w:eastAsia="Times New Roman" w:hAnsi="Times New Roman" w:cs="Times New Roman"/>
          <w:sz w:val="28"/>
          <w:szCs w:val="28"/>
          <w:lang w:eastAsia="uk-UA"/>
        </w:rPr>
        <w:t>кадровий склад закладу освіти згідно з ліцензійними умовами;</w:t>
      </w:r>
    </w:p>
    <w:p w:rsidR="002B6CF9" w:rsidRPr="002B6CF9" w:rsidRDefault="002B6CF9" w:rsidP="002B6CF9">
      <w:pPr>
        <w:shd w:val="clear" w:color="auto" w:fill="FFFFFF"/>
        <w:spacing w:before="225" w:after="225" w:line="240" w:lineRule="auto"/>
        <w:rPr>
          <w:rFonts w:ascii="Times New Roman" w:eastAsia="Times New Roman" w:hAnsi="Times New Roman" w:cs="Times New Roman"/>
          <w:sz w:val="28"/>
          <w:szCs w:val="28"/>
          <w:lang w:eastAsia="uk-UA"/>
        </w:rPr>
      </w:pPr>
      <w:r w:rsidRPr="002B6CF9">
        <w:rPr>
          <w:rFonts w:ascii="Times New Roman" w:eastAsia="Times New Roman" w:hAnsi="Times New Roman" w:cs="Times New Roman"/>
          <w:sz w:val="28"/>
          <w:szCs w:val="28"/>
          <w:lang w:eastAsia="uk-UA"/>
        </w:rPr>
        <w:t xml:space="preserve">- </w:t>
      </w:r>
      <w:r w:rsidR="00ED210F" w:rsidRPr="002B6CF9">
        <w:rPr>
          <w:rFonts w:ascii="Times New Roman" w:eastAsia="Times New Roman" w:hAnsi="Times New Roman" w:cs="Times New Roman"/>
          <w:sz w:val="28"/>
          <w:szCs w:val="28"/>
          <w:lang w:eastAsia="uk-UA"/>
        </w:rPr>
        <w:t>освітні програми, що реалізуються в закладі освіти, та перелік освітніх компонентів, що передбачені відповідною освітньою програмою;</w:t>
      </w:r>
    </w:p>
    <w:p w:rsidR="002B6CF9" w:rsidRPr="002B6CF9" w:rsidRDefault="002B6CF9" w:rsidP="002B6CF9">
      <w:pPr>
        <w:shd w:val="clear" w:color="auto" w:fill="FFFFFF"/>
        <w:spacing w:before="225" w:after="225" w:line="240" w:lineRule="auto"/>
        <w:rPr>
          <w:rFonts w:ascii="Times New Roman" w:eastAsia="Times New Roman" w:hAnsi="Times New Roman" w:cs="Times New Roman"/>
          <w:sz w:val="28"/>
          <w:szCs w:val="28"/>
          <w:lang w:eastAsia="uk-UA"/>
        </w:rPr>
      </w:pPr>
      <w:r w:rsidRPr="002B6CF9">
        <w:rPr>
          <w:rFonts w:ascii="Times New Roman" w:eastAsia="Times New Roman" w:hAnsi="Times New Roman" w:cs="Times New Roman"/>
          <w:sz w:val="28"/>
          <w:szCs w:val="28"/>
          <w:lang w:eastAsia="uk-UA"/>
        </w:rPr>
        <w:t xml:space="preserve">- </w:t>
      </w:r>
      <w:r w:rsidR="00ED210F" w:rsidRPr="002B6CF9">
        <w:rPr>
          <w:rFonts w:ascii="Times New Roman" w:eastAsia="Times New Roman" w:hAnsi="Times New Roman" w:cs="Times New Roman"/>
          <w:sz w:val="28"/>
          <w:szCs w:val="28"/>
          <w:lang w:eastAsia="uk-UA"/>
        </w:rPr>
        <w:t>територія обслуговування, закріплена за закладом освіти його засновником;</w:t>
      </w:r>
    </w:p>
    <w:p w:rsidR="002B6CF9" w:rsidRPr="002B6CF9" w:rsidRDefault="002B6CF9" w:rsidP="002B6CF9">
      <w:pPr>
        <w:shd w:val="clear" w:color="auto" w:fill="FFFFFF"/>
        <w:spacing w:before="225" w:after="225" w:line="240" w:lineRule="auto"/>
        <w:rPr>
          <w:rFonts w:ascii="Times New Roman" w:eastAsia="Times New Roman" w:hAnsi="Times New Roman" w:cs="Times New Roman"/>
          <w:sz w:val="28"/>
          <w:szCs w:val="28"/>
          <w:lang w:eastAsia="uk-UA"/>
        </w:rPr>
      </w:pPr>
      <w:r w:rsidRPr="002B6CF9">
        <w:rPr>
          <w:rFonts w:ascii="Times New Roman" w:eastAsia="Times New Roman" w:hAnsi="Times New Roman" w:cs="Times New Roman"/>
          <w:sz w:val="28"/>
          <w:szCs w:val="28"/>
          <w:lang w:eastAsia="uk-UA"/>
        </w:rPr>
        <w:t xml:space="preserve">- </w:t>
      </w:r>
      <w:r w:rsidR="00ED210F" w:rsidRPr="002B6CF9">
        <w:rPr>
          <w:rFonts w:ascii="Times New Roman" w:eastAsia="Times New Roman" w:hAnsi="Times New Roman" w:cs="Times New Roman"/>
          <w:sz w:val="28"/>
          <w:szCs w:val="28"/>
          <w:lang w:eastAsia="uk-UA"/>
        </w:rPr>
        <w:t>ліцензований обсяг та фактична кількість осіб, які навчаються у закладі освіти;</w:t>
      </w:r>
    </w:p>
    <w:p w:rsidR="002B6CF9" w:rsidRPr="002B6CF9" w:rsidRDefault="002B6CF9" w:rsidP="002B6CF9">
      <w:pPr>
        <w:shd w:val="clear" w:color="auto" w:fill="FFFFFF"/>
        <w:spacing w:before="225" w:after="225" w:line="240" w:lineRule="auto"/>
        <w:rPr>
          <w:rFonts w:ascii="Times New Roman" w:eastAsia="Times New Roman" w:hAnsi="Times New Roman" w:cs="Times New Roman"/>
          <w:sz w:val="28"/>
          <w:szCs w:val="28"/>
          <w:lang w:eastAsia="uk-UA"/>
        </w:rPr>
      </w:pPr>
      <w:r w:rsidRPr="002B6CF9">
        <w:rPr>
          <w:rFonts w:ascii="Times New Roman" w:eastAsia="Times New Roman" w:hAnsi="Times New Roman" w:cs="Times New Roman"/>
          <w:sz w:val="28"/>
          <w:szCs w:val="28"/>
          <w:lang w:eastAsia="uk-UA"/>
        </w:rPr>
        <w:t xml:space="preserve">- </w:t>
      </w:r>
      <w:r w:rsidR="00ED210F" w:rsidRPr="002B6CF9">
        <w:rPr>
          <w:rFonts w:ascii="Times New Roman" w:eastAsia="Times New Roman" w:hAnsi="Times New Roman" w:cs="Times New Roman"/>
          <w:sz w:val="28"/>
          <w:szCs w:val="28"/>
          <w:lang w:eastAsia="uk-UA"/>
        </w:rPr>
        <w:t>мова освітнього процесу;</w:t>
      </w:r>
    </w:p>
    <w:p w:rsidR="002B6CF9" w:rsidRPr="002B6CF9" w:rsidRDefault="002B6CF9" w:rsidP="002B6CF9">
      <w:pPr>
        <w:shd w:val="clear" w:color="auto" w:fill="FFFFFF"/>
        <w:spacing w:before="225" w:after="225" w:line="240" w:lineRule="auto"/>
        <w:rPr>
          <w:rFonts w:ascii="Times New Roman" w:eastAsia="Times New Roman" w:hAnsi="Times New Roman" w:cs="Times New Roman"/>
          <w:sz w:val="28"/>
          <w:szCs w:val="28"/>
          <w:lang w:eastAsia="uk-UA"/>
        </w:rPr>
      </w:pPr>
      <w:r w:rsidRPr="002B6CF9">
        <w:rPr>
          <w:rFonts w:ascii="Times New Roman" w:eastAsia="Times New Roman" w:hAnsi="Times New Roman" w:cs="Times New Roman"/>
          <w:sz w:val="28"/>
          <w:szCs w:val="28"/>
          <w:lang w:eastAsia="uk-UA"/>
        </w:rPr>
        <w:t xml:space="preserve">- </w:t>
      </w:r>
      <w:r w:rsidR="00ED210F" w:rsidRPr="002B6CF9">
        <w:rPr>
          <w:rFonts w:ascii="Times New Roman" w:eastAsia="Times New Roman" w:hAnsi="Times New Roman" w:cs="Times New Roman"/>
          <w:sz w:val="28"/>
          <w:szCs w:val="28"/>
          <w:lang w:eastAsia="uk-UA"/>
        </w:rPr>
        <w:t>штатний розпис, кошторис, наявність вакантних посад;</w:t>
      </w:r>
    </w:p>
    <w:p w:rsidR="002B6CF9" w:rsidRPr="002B6CF9" w:rsidRDefault="002B6CF9" w:rsidP="002B6CF9">
      <w:pPr>
        <w:shd w:val="clear" w:color="auto" w:fill="FFFFFF"/>
        <w:spacing w:before="225" w:after="225" w:line="240" w:lineRule="auto"/>
        <w:rPr>
          <w:rFonts w:ascii="Times New Roman" w:eastAsia="Times New Roman" w:hAnsi="Times New Roman" w:cs="Times New Roman"/>
          <w:sz w:val="28"/>
          <w:szCs w:val="28"/>
          <w:lang w:eastAsia="uk-UA"/>
        </w:rPr>
      </w:pPr>
      <w:r w:rsidRPr="002B6CF9">
        <w:rPr>
          <w:rFonts w:ascii="Times New Roman" w:eastAsia="Times New Roman" w:hAnsi="Times New Roman" w:cs="Times New Roman"/>
          <w:sz w:val="28"/>
          <w:szCs w:val="28"/>
          <w:lang w:eastAsia="uk-UA"/>
        </w:rPr>
        <w:t xml:space="preserve">- </w:t>
      </w:r>
      <w:r w:rsidR="00ED210F" w:rsidRPr="002B6CF9">
        <w:rPr>
          <w:rFonts w:ascii="Times New Roman" w:eastAsia="Times New Roman" w:hAnsi="Times New Roman" w:cs="Times New Roman"/>
          <w:sz w:val="28"/>
          <w:szCs w:val="28"/>
          <w:lang w:eastAsia="uk-UA"/>
        </w:rPr>
        <w:t>матеріально-технічне забезпечення закладу освіти;</w:t>
      </w:r>
    </w:p>
    <w:p w:rsidR="002B6CF9" w:rsidRPr="002B6CF9" w:rsidRDefault="002B6CF9" w:rsidP="002B6CF9">
      <w:pPr>
        <w:shd w:val="clear" w:color="auto" w:fill="FFFFFF"/>
        <w:spacing w:before="225" w:after="225" w:line="240" w:lineRule="auto"/>
        <w:rPr>
          <w:rFonts w:ascii="Times New Roman" w:eastAsia="Times New Roman" w:hAnsi="Times New Roman" w:cs="Times New Roman"/>
          <w:sz w:val="28"/>
          <w:szCs w:val="28"/>
          <w:lang w:eastAsia="uk-UA"/>
        </w:rPr>
      </w:pPr>
      <w:r w:rsidRPr="002B6CF9">
        <w:rPr>
          <w:rFonts w:ascii="Times New Roman" w:eastAsia="Times New Roman" w:hAnsi="Times New Roman" w:cs="Times New Roman"/>
          <w:sz w:val="28"/>
          <w:szCs w:val="28"/>
          <w:lang w:eastAsia="uk-UA"/>
        </w:rPr>
        <w:t xml:space="preserve">- </w:t>
      </w:r>
      <w:r w:rsidR="00ED210F" w:rsidRPr="002B6CF9">
        <w:rPr>
          <w:rFonts w:ascii="Times New Roman" w:eastAsia="Times New Roman" w:hAnsi="Times New Roman" w:cs="Times New Roman"/>
          <w:sz w:val="28"/>
          <w:szCs w:val="28"/>
          <w:lang w:eastAsia="uk-UA"/>
        </w:rPr>
        <w:t>результати моніторингу якості освіти;</w:t>
      </w:r>
    </w:p>
    <w:p w:rsidR="002B6CF9" w:rsidRPr="002B6CF9" w:rsidRDefault="002B6CF9" w:rsidP="002B6CF9">
      <w:pPr>
        <w:shd w:val="clear" w:color="auto" w:fill="FFFFFF"/>
        <w:spacing w:before="225" w:after="225" w:line="240" w:lineRule="auto"/>
        <w:rPr>
          <w:rFonts w:ascii="Times New Roman" w:eastAsia="Times New Roman" w:hAnsi="Times New Roman" w:cs="Times New Roman"/>
          <w:sz w:val="28"/>
          <w:szCs w:val="28"/>
          <w:lang w:eastAsia="uk-UA"/>
        </w:rPr>
      </w:pPr>
      <w:r w:rsidRPr="002B6CF9">
        <w:rPr>
          <w:rFonts w:ascii="Times New Roman" w:eastAsia="Times New Roman" w:hAnsi="Times New Roman" w:cs="Times New Roman"/>
          <w:sz w:val="28"/>
          <w:szCs w:val="28"/>
          <w:lang w:eastAsia="uk-UA"/>
        </w:rPr>
        <w:t xml:space="preserve">- </w:t>
      </w:r>
      <w:r w:rsidR="00ED210F" w:rsidRPr="002B6CF9">
        <w:rPr>
          <w:rFonts w:ascii="Times New Roman" w:eastAsia="Times New Roman" w:hAnsi="Times New Roman" w:cs="Times New Roman"/>
          <w:sz w:val="28"/>
          <w:szCs w:val="28"/>
          <w:lang w:eastAsia="uk-UA"/>
        </w:rPr>
        <w:t>річний звіт про діяльність закладу освіти;</w:t>
      </w:r>
    </w:p>
    <w:p w:rsidR="002B6CF9" w:rsidRPr="002B6CF9" w:rsidRDefault="002B6CF9" w:rsidP="002B6CF9">
      <w:pPr>
        <w:shd w:val="clear" w:color="auto" w:fill="FFFFFF"/>
        <w:spacing w:before="225" w:after="225" w:line="240" w:lineRule="auto"/>
        <w:rPr>
          <w:rFonts w:ascii="Times New Roman" w:eastAsia="Times New Roman" w:hAnsi="Times New Roman" w:cs="Times New Roman"/>
          <w:sz w:val="28"/>
          <w:szCs w:val="28"/>
          <w:lang w:eastAsia="uk-UA"/>
        </w:rPr>
      </w:pPr>
      <w:r w:rsidRPr="002B6CF9">
        <w:rPr>
          <w:rFonts w:ascii="Times New Roman" w:eastAsia="Times New Roman" w:hAnsi="Times New Roman" w:cs="Times New Roman"/>
          <w:sz w:val="28"/>
          <w:szCs w:val="28"/>
          <w:lang w:eastAsia="uk-UA"/>
        </w:rPr>
        <w:t xml:space="preserve">- </w:t>
      </w:r>
      <w:r w:rsidR="00ED210F" w:rsidRPr="002B6CF9">
        <w:rPr>
          <w:rFonts w:ascii="Times New Roman" w:eastAsia="Times New Roman" w:hAnsi="Times New Roman" w:cs="Times New Roman"/>
          <w:sz w:val="28"/>
          <w:szCs w:val="28"/>
          <w:lang w:eastAsia="uk-UA"/>
        </w:rPr>
        <w:t>правила прийому до закладу освіти;</w:t>
      </w:r>
    </w:p>
    <w:p w:rsidR="00ED210F" w:rsidRPr="002B6CF9" w:rsidRDefault="002B6CF9" w:rsidP="002B6CF9">
      <w:pPr>
        <w:shd w:val="clear" w:color="auto" w:fill="FFFFFF"/>
        <w:spacing w:before="225" w:after="225" w:line="240" w:lineRule="auto"/>
        <w:rPr>
          <w:rFonts w:ascii="Roboto" w:eastAsia="Times New Roman" w:hAnsi="Roboto" w:cs="Times New Roman"/>
          <w:sz w:val="24"/>
          <w:szCs w:val="24"/>
          <w:lang w:eastAsia="uk-UA"/>
        </w:rPr>
      </w:pPr>
      <w:r w:rsidRPr="002B6CF9">
        <w:rPr>
          <w:rFonts w:ascii="Times New Roman" w:eastAsia="Times New Roman" w:hAnsi="Times New Roman" w:cs="Times New Roman"/>
          <w:sz w:val="28"/>
          <w:szCs w:val="28"/>
          <w:lang w:eastAsia="uk-UA"/>
        </w:rPr>
        <w:t xml:space="preserve">- </w:t>
      </w:r>
      <w:r w:rsidR="00ED210F" w:rsidRPr="002B6CF9">
        <w:rPr>
          <w:rFonts w:ascii="Times New Roman" w:eastAsia="Times New Roman" w:hAnsi="Times New Roman" w:cs="Times New Roman"/>
          <w:sz w:val="28"/>
          <w:szCs w:val="28"/>
          <w:lang w:eastAsia="uk-UA"/>
        </w:rPr>
        <w:t>умови доступності закладу освіти для навчання осіб з особливими освітніми потребами.</w:t>
      </w:r>
    </w:p>
    <w:p w:rsidR="00ED210F" w:rsidRPr="002B6CF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2B6CF9">
        <w:rPr>
          <w:rFonts w:ascii="Times New Roman" w:eastAsia="Times New Roman" w:hAnsi="Times New Roman" w:cs="Times New Roman"/>
          <w:sz w:val="28"/>
          <w:szCs w:val="28"/>
          <w:lang w:eastAsia="uk-UA"/>
        </w:rPr>
        <w:t>Крім зазначеного, на сайті розміщуються фінансові звіти про надходження та використання всіх коштів, отриманих як благодійна допомога. Інформація, що підлягає оприлюдненню на офіційному сайті, систематично поновлюється. </w:t>
      </w:r>
    </w:p>
    <w:p w:rsidR="00ED210F" w:rsidRPr="002B6CF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2B6CF9">
        <w:rPr>
          <w:rFonts w:ascii="Times New Roman" w:eastAsia="Times New Roman" w:hAnsi="Times New Roman" w:cs="Times New Roman"/>
          <w:b/>
          <w:bCs/>
          <w:sz w:val="28"/>
          <w:szCs w:val="28"/>
          <w:lang w:eastAsia="uk-UA"/>
        </w:rPr>
        <w:t>Х. ІНКЛЮЗИВНЕ ОСВІТНЄ СЕРЕДОВИЩЕ</w:t>
      </w:r>
    </w:p>
    <w:p w:rsidR="00ED210F" w:rsidRPr="002B6CF9" w:rsidRDefault="002B6CF9" w:rsidP="002B6CF9">
      <w:pPr>
        <w:shd w:val="clear" w:color="auto" w:fill="FFFFFF"/>
        <w:spacing w:before="225" w:after="225" w:line="240" w:lineRule="auto"/>
        <w:rPr>
          <w:rFonts w:ascii="Roboto" w:eastAsia="Times New Roman" w:hAnsi="Roboto" w:cs="Times New Roman"/>
          <w:sz w:val="24"/>
          <w:szCs w:val="24"/>
          <w:lang w:eastAsia="uk-UA"/>
        </w:rPr>
      </w:pPr>
      <w:proofErr w:type="spellStart"/>
      <w:r w:rsidRPr="002B6CF9">
        <w:rPr>
          <w:rFonts w:ascii="Times New Roman" w:eastAsia="Times New Roman" w:hAnsi="Times New Roman" w:cs="Times New Roman"/>
          <w:sz w:val="28"/>
          <w:szCs w:val="28"/>
          <w:lang w:eastAsia="uk-UA"/>
        </w:rPr>
        <w:t>Шпиківський</w:t>
      </w:r>
      <w:proofErr w:type="spellEnd"/>
      <w:r w:rsidRPr="002B6CF9">
        <w:rPr>
          <w:rFonts w:ascii="Times New Roman" w:eastAsia="Times New Roman" w:hAnsi="Times New Roman" w:cs="Times New Roman"/>
          <w:sz w:val="28"/>
          <w:szCs w:val="28"/>
          <w:lang w:eastAsia="uk-UA"/>
        </w:rPr>
        <w:t xml:space="preserve"> ліцей</w:t>
      </w:r>
      <w:r w:rsidR="00ED210F" w:rsidRPr="002B6CF9">
        <w:rPr>
          <w:rFonts w:ascii="Times New Roman" w:eastAsia="Times New Roman" w:hAnsi="Times New Roman" w:cs="Times New Roman"/>
          <w:sz w:val="28"/>
          <w:szCs w:val="28"/>
          <w:lang w:eastAsia="uk-UA"/>
        </w:rPr>
        <w:t xml:space="preserve"> забезпечує здобувача освіти з особливими освітнім потребами інклюзивним освітнім середовищем: необхідними ресурсами освітнього процесу, що мають відповідати ліцензійним та акредитаційним вимогам.</w:t>
      </w:r>
    </w:p>
    <w:p w:rsidR="00ED210F" w:rsidRPr="002B6CF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2B6CF9">
        <w:rPr>
          <w:rFonts w:ascii="Times New Roman" w:eastAsia="Times New Roman" w:hAnsi="Times New Roman" w:cs="Times New Roman"/>
          <w:sz w:val="28"/>
          <w:szCs w:val="28"/>
          <w:lang w:eastAsia="uk-UA"/>
        </w:rPr>
        <w:t>Право на доступну освіту зазначеної категорії дітей реалізується за бажанням батьків шляхом організації навчання.</w:t>
      </w:r>
    </w:p>
    <w:p w:rsidR="00ED210F" w:rsidRPr="002B6CF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2B6CF9">
        <w:rPr>
          <w:rFonts w:ascii="Times New Roman" w:eastAsia="Times New Roman" w:hAnsi="Times New Roman" w:cs="Times New Roman"/>
          <w:sz w:val="28"/>
          <w:szCs w:val="28"/>
          <w:lang w:eastAsia="uk-UA"/>
        </w:rPr>
        <w:t>Заклад за потреби утворює інклюзивні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p>
    <w:p w:rsidR="002B6CF9" w:rsidRPr="002B6CF9" w:rsidRDefault="00ED210F" w:rsidP="002B6CF9">
      <w:pPr>
        <w:shd w:val="clear" w:color="auto" w:fill="FFFFFF"/>
        <w:spacing w:before="225" w:after="225" w:line="240" w:lineRule="auto"/>
        <w:rPr>
          <w:rFonts w:ascii="Times New Roman" w:eastAsia="Times New Roman" w:hAnsi="Times New Roman" w:cs="Times New Roman"/>
          <w:sz w:val="28"/>
          <w:szCs w:val="28"/>
          <w:lang w:eastAsia="uk-UA"/>
        </w:rPr>
      </w:pPr>
      <w:r w:rsidRPr="002B6CF9">
        <w:rPr>
          <w:rFonts w:ascii="Times New Roman" w:eastAsia="Times New Roman" w:hAnsi="Times New Roman" w:cs="Times New Roman"/>
          <w:sz w:val="28"/>
          <w:szCs w:val="28"/>
          <w:lang w:eastAsia="uk-UA"/>
        </w:rPr>
        <w:t>Для навчання дітей з особливими освітніми потребами у закладі освіти створено необхідні умови:</w:t>
      </w:r>
    </w:p>
    <w:p w:rsidR="002B6CF9" w:rsidRPr="002B6CF9" w:rsidRDefault="002B6CF9" w:rsidP="002B6CF9">
      <w:pPr>
        <w:shd w:val="clear" w:color="auto" w:fill="FFFFFF"/>
        <w:spacing w:before="225" w:after="225" w:line="240" w:lineRule="auto"/>
        <w:rPr>
          <w:rFonts w:ascii="Times New Roman" w:eastAsia="Times New Roman" w:hAnsi="Times New Roman" w:cs="Times New Roman"/>
          <w:sz w:val="28"/>
          <w:szCs w:val="28"/>
          <w:lang w:eastAsia="uk-UA"/>
        </w:rPr>
      </w:pPr>
      <w:r w:rsidRPr="002B6CF9">
        <w:rPr>
          <w:rFonts w:ascii="Times New Roman" w:eastAsia="Times New Roman" w:hAnsi="Times New Roman" w:cs="Times New Roman"/>
          <w:sz w:val="28"/>
          <w:szCs w:val="28"/>
          <w:lang w:eastAsia="uk-UA"/>
        </w:rPr>
        <w:t xml:space="preserve">1. </w:t>
      </w:r>
      <w:r w:rsidR="00ED210F" w:rsidRPr="002B6CF9">
        <w:rPr>
          <w:rFonts w:ascii="Times New Roman" w:eastAsia="Times New Roman" w:hAnsi="Times New Roman" w:cs="Times New Roman"/>
          <w:sz w:val="28"/>
          <w:szCs w:val="28"/>
          <w:lang w:eastAsia="uk-UA"/>
        </w:rPr>
        <w:t>Теплі, затишні класні кімнати.</w:t>
      </w:r>
    </w:p>
    <w:p w:rsidR="002B6CF9" w:rsidRPr="002B6CF9" w:rsidRDefault="002B6CF9" w:rsidP="002B6CF9">
      <w:pPr>
        <w:shd w:val="clear" w:color="auto" w:fill="FFFFFF"/>
        <w:spacing w:before="225" w:after="225" w:line="240" w:lineRule="auto"/>
        <w:rPr>
          <w:rFonts w:ascii="Times New Roman" w:eastAsia="Times New Roman" w:hAnsi="Times New Roman" w:cs="Times New Roman"/>
          <w:sz w:val="28"/>
          <w:szCs w:val="28"/>
          <w:lang w:eastAsia="uk-UA"/>
        </w:rPr>
      </w:pPr>
      <w:r w:rsidRPr="002B6CF9">
        <w:rPr>
          <w:rFonts w:ascii="Times New Roman" w:eastAsia="Times New Roman" w:hAnsi="Times New Roman" w:cs="Times New Roman"/>
          <w:sz w:val="28"/>
          <w:szCs w:val="28"/>
          <w:lang w:eastAsia="uk-UA"/>
        </w:rPr>
        <w:t xml:space="preserve">2. </w:t>
      </w:r>
      <w:r w:rsidR="00ED210F" w:rsidRPr="002B6CF9">
        <w:rPr>
          <w:rFonts w:ascii="Times New Roman" w:eastAsia="Times New Roman" w:hAnsi="Times New Roman" w:cs="Times New Roman"/>
          <w:sz w:val="28"/>
          <w:szCs w:val="28"/>
          <w:lang w:eastAsia="uk-UA"/>
        </w:rPr>
        <w:t>Внутрішні туалети на першому поверсі.</w:t>
      </w:r>
    </w:p>
    <w:p w:rsidR="002B6CF9" w:rsidRPr="002B6CF9" w:rsidRDefault="002B6CF9" w:rsidP="002B6CF9">
      <w:pPr>
        <w:shd w:val="clear" w:color="auto" w:fill="FFFFFF"/>
        <w:spacing w:before="225" w:after="225" w:line="240" w:lineRule="auto"/>
        <w:rPr>
          <w:rFonts w:ascii="Times New Roman" w:eastAsia="Times New Roman" w:hAnsi="Times New Roman" w:cs="Times New Roman"/>
          <w:sz w:val="28"/>
          <w:szCs w:val="28"/>
          <w:lang w:eastAsia="uk-UA"/>
        </w:rPr>
      </w:pPr>
      <w:r w:rsidRPr="002B6CF9">
        <w:rPr>
          <w:rFonts w:ascii="Times New Roman" w:eastAsia="Times New Roman" w:hAnsi="Times New Roman" w:cs="Times New Roman"/>
          <w:sz w:val="28"/>
          <w:szCs w:val="28"/>
          <w:lang w:eastAsia="uk-UA"/>
        </w:rPr>
        <w:t xml:space="preserve">3. </w:t>
      </w:r>
      <w:r w:rsidR="00ED210F" w:rsidRPr="002B6CF9">
        <w:rPr>
          <w:rFonts w:ascii="Times New Roman" w:eastAsia="Times New Roman" w:hAnsi="Times New Roman" w:cs="Times New Roman"/>
          <w:sz w:val="28"/>
          <w:szCs w:val="28"/>
          <w:lang w:eastAsia="uk-UA"/>
        </w:rPr>
        <w:t>Роздягальня в класній кімнаті.</w:t>
      </w:r>
    </w:p>
    <w:p w:rsidR="002B6CF9" w:rsidRPr="002B6CF9" w:rsidRDefault="002B6CF9" w:rsidP="002B6CF9">
      <w:pPr>
        <w:shd w:val="clear" w:color="auto" w:fill="FFFFFF"/>
        <w:spacing w:before="225" w:after="225" w:line="240" w:lineRule="auto"/>
        <w:rPr>
          <w:rFonts w:ascii="Times New Roman" w:eastAsia="Times New Roman" w:hAnsi="Times New Roman" w:cs="Times New Roman"/>
          <w:sz w:val="28"/>
          <w:szCs w:val="28"/>
          <w:lang w:eastAsia="uk-UA"/>
        </w:rPr>
      </w:pPr>
      <w:r w:rsidRPr="002B6CF9">
        <w:rPr>
          <w:rFonts w:ascii="Times New Roman" w:eastAsia="Times New Roman" w:hAnsi="Times New Roman" w:cs="Times New Roman"/>
          <w:sz w:val="28"/>
          <w:szCs w:val="28"/>
          <w:lang w:eastAsia="uk-UA"/>
        </w:rPr>
        <w:t xml:space="preserve">4. </w:t>
      </w:r>
      <w:r w:rsidR="00ED210F" w:rsidRPr="002B6CF9">
        <w:rPr>
          <w:rFonts w:ascii="Times New Roman" w:eastAsia="Times New Roman" w:hAnsi="Times New Roman" w:cs="Times New Roman"/>
          <w:sz w:val="28"/>
          <w:szCs w:val="28"/>
          <w:lang w:eastAsia="uk-UA"/>
        </w:rPr>
        <w:t xml:space="preserve">Шкільна їдальня та спортивна зала </w:t>
      </w:r>
    </w:p>
    <w:p w:rsidR="002B6CF9" w:rsidRPr="002B6CF9" w:rsidRDefault="002B6CF9" w:rsidP="002B6CF9">
      <w:pPr>
        <w:shd w:val="clear" w:color="auto" w:fill="FFFFFF"/>
        <w:spacing w:before="225" w:after="225" w:line="240" w:lineRule="auto"/>
        <w:rPr>
          <w:rFonts w:ascii="Times New Roman" w:eastAsia="Times New Roman" w:hAnsi="Times New Roman" w:cs="Times New Roman"/>
          <w:sz w:val="28"/>
          <w:szCs w:val="28"/>
          <w:lang w:eastAsia="uk-UA"/>
        </w:rPr>
      </w:pPr>
      <w:r w:rsidRPr="002B6CF9">
        <w:rPr>
          <w:rFonts w:ascii="Times New Roman" w:eastAsia="Times New Roman" w:hAnsi="Times New Roman" w:cs="Times New Roman"/>
          <w:sz w:val="28"/>
          <w:szCs w:val="28"/>
          <w:lang w:eastAsia="uk-UA"/>
        </w:rPr>
        <w:lastRenderedPageBreak/>
        <w:t xml:space="preserve">5. </w:t>
      </w:r>
      <w:r w:rsidR="00ED210F" w:rsidRPr="002B6CF9">
        <w:rPr>
          <w:rFonts w:ascii="Times New Roman" w:eastAsia="Times New Roman" w:hAnsi="Times New Roman" w:cs="Times New Roman"/>
          <w:sz w:val="28"/>
          <w:szCs w:val="28"/>
          <w:lang w:eastAsia="uk-UA"/>
        </w:rPr>
        <w:t>Ресурсн</w:t>
      </w:r>
      <w:r w:rsidRPr="002B6CF9">
        <w:rPr>
          <w:rFonts w:ascii="Times New Roman" w:eastAsia="Times New Roman" w:hAnsi="Times New Roman" w:cs="Times New Roman"/>
          <w:sz w:val="28"/>
          <w:szCs w:val="28"/>
          <w:lang w:eastAsia="uk-UA"/>
        </w:rPr>
        <w:t>ий куточок</w:t>
      </w:r>
      <w:r w:rsidR="00ED210F" w:rsidRPr="002B6CF9">
        <w:rPr>
          <w:rFonts w:ascii="Times New Roman" w:eastAsia="Times New Roman" w:hAnsi="Times New Roman" w:cs="Times New Roman"/>
          <w:sz w:val="28"/>
          <w:szCs w:val="28"/>
          <w:lang w:eastAsia="uk-UA"/>
        </w:rPr>
        <w:t>.</w:t>
      </w:r>
    </w:p>
    <w:p w:rsidR="00ED210F" w:rsidRPr="002B6CF9" w:rsidRDefault="002B6CF9" w:rsidP="002B6CF9">
      <w:pPr>
        <w:shd w:val="clear" w:color="auto" w:fill="FFFFFF"/>
        <w:spacing w:before="225" w:after="225" w:line="240" w:lineRule="auto"/>
        <w:rPr>
          <w:rFonts w:ascii="Roboto" w:eastAsia="Times New Roman" w:hAnsi="Roboto" w:cs="Times New Roman"/>
          <w:sz w:val="24"/>
          <w:szCs w:val="24"/>
          <w:lang w:eastAsia="uk-UA"/>
        </w:rPr>
      </w:pPr>
      <w:r w:rsidRPr="002B6CF9">
        <w:rPr>
          <w:rFonts w:ascii="Times New Roman" w:eastAsia="Times New Roman" w:hAnsi="Times New Roman" w:cs="Times New Roman"/>
          <w:sz w:val="28"/>
          <w:szCs w:val="28"/>
          <w:lang w:eastAsia="uk-UA"/>
        </w:rPr>
        <w:t xml:space="preserve">6. </w:t>
      </w:r>
      <w:r w:rsidR="00ED210F" w:rsidRPr="002B6CF9">
        <w:rPr>
          <w:rFonts w:ascii="Times New Roman" w:eastAsia="Times New Roman" w:hAnsi="Times New Roman" w:cs="Times New Roman"/>
          <w:sz w:val="28"/>
          <w:szCs w:val="28"/>
          <w:lang w:eastAsia="uk-UA"/>
        </w:rPr>
        <w:t xml:space="preserve">Для якісного соціально-психологічного та </w:t>
      </w:r>
      <w:proofErr w:type="spellStart"/>
      <w:r w:rsidR="00ED210F" w:rsidRPr="002B6CF9">
        <w:rPr>
          <w:rFonts w:ascii="Times New Roman" w:eastAsia="Times New Roman" w:hAnsi="Times New Roman" w:cs="Times New Roman"/>
          <w:sz w:val="28"/>
          <w:szCs w:val="28"/>
          <w:lang w:eastAsia="uk-UA"/>
        </w:rPr>
        <w:t>психолого-медико-педагогічного</w:t>
      </w:r>
      <w:proofErr w:type="spellEnd"/>
      <w:r w:rsidR="00ED210F" w:rsidRPr="002B6CF9">
        <w:rPr>
          <w:rFonts w:ascii="Times New Roman" w:eastAsia="Times New Roman" w:hAnsi="Times New Roman" w:cs="Times New Roman"/>
          <w:sz w:val="28"/>
          <w:szCs w:val="28"/>
          <w:lang w:eastAsia="uk-UA"/>
        </w:rPr>
        <w:t xml:space="preserve"> супроводу дітей з особливими потребами, батьків та педагогів у штаті є посади практичного психолога, </w:t>
      </w:r>
      <w:r w:rsidRPr="002B6CF9">
        <w:rPr>
          <w:rFonts w:ascii="Times New Roman" w:eastAsia="Times New Roman" w:hAnsi="Times New Roman" w:cs="Times New Roman"/>
          <w:sz w:val="28"/>
          <w:szCs w:val="28"/>
          <w:lang w:eastAsia="uk-UA"/>
        </w:rPr>
        <w:t>вчителя логопеда</w:t>
      </w:r>
      <w:r w:rsidR="00ED210F" w:rsidRPr="002B6CF9">
        <w:rPr>
          <w:rFonts w:ascii="Times New Roman" w:eastAsia="Times New Roman" w:hAnsi="Times New Roman" w:cs="Times New Roman"/>
          <w:sz w:val="28"/>
          <w:szCs w:val="28"/>
          <w:lang w:eastAsia="uk-UA"/>
        </w:rPr>
        <w:t>.</w:t>
      </w:r>
    </w:p>
    <w:p w:rsidR="00ED210F" w:rsidRPr="002B6CF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2B6CF9">
        <w:rPr>
          <w:rFonts w:ascii="Times New Roman" w:eastAsia="Times New Roman" w:hAnsi="Times New Roman" w:cs="Times New Roman"/>
          <w:b/>
          <w:bCs/>
          <w:sz w:val="28"/>
          <w:szCs w:val="28"/>
          <w:lang w:eastAsia="uk-UA"/>
        </w:rPr>
        <w:t>Х. ПРИКІНЦЕВІ ПОЛОЖЕННЯ</w:t>
      </w:r>
    </w:p>
    <w:p w:rsidR="00ED210F" w:rsidRPr="002B6CF9"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2B6CF9">
        <w:rPr>
          <w:rFonts w:ascii="Times New Roman" w:eastAsia="Times New Roman" w:hAnsi="Times New Roman" w:cs="Times New Roman"/>
          <w:sz w:val="28"/>
          <w:szCs w:val="28"/>
          <w:lang w:eastAsia="uk-UA"/>
        </w:rPr>
        <w:t>Положення «Про внутрішню систему забезпечення якості освіти» ухвалюється педагогічною радою закладу більшістю голосів і набирає чинності з моменту схвалення. </w:t>
      </w:r>
    </w:p>
    <w:p w:rsidR="00ED210F" w:rsidRPr="00ED210F" w:rsidRDefault="00ED210F" w:rsidP="00ED210F">
      <w:pPr>
        <w:shd w:val="clear" w:color="auto" w:fill="FFFFFF"/>
        <w:spacing w:before="225" w:after="225" w:line="240" w:lineRule="auto"/>
        <w:rPr>
          <w:rFonts w:ascii="Roboto" w:eastAsia="Times New Roman" w:hAnsi="Roboto" w:cs="Times New Roman"/>
          <w:color w:val="555454"/>
          <w:sz w:val="24"/>
          <w:szCs w:val="24"/>
          <w:lang w:eastAsia="uk-UA"/>
        </w:rPr>
      </w:pPr>
      <w:r w:rsidRPr="00ED210F">
        <w:rPr>
          <w:rFonts w:ascii="Roboto" w:eastAsia="Times New Roman" w:hAnsi="Roboto" w:cs="Times New Roman"/>
          <w:color w:val="555454"/>
          <w:sz w:val="24"/>
          <w:szCs w:val="24"/>
          <w:lang w:eastAsia="uk-UA"/>
        </w:rPr>
        <w:t> </w:t>
      </w:r>
    </w:p>
    <w:p w:rsidR="00ED210F" w:rsidRPr="00362B3E" w:rsidRDefault="002B6CF9" w:rsidP="002B6CF9">
      <w:pPr>
        <w:shd w:val="clear" w:color="auto" w:fill="FFFFFF"/>
        <w:spacing w:before="225" w:after="225" w:line="240" w:lineRule="auto"/>
        <w:jc w:val="center"/>
        <w:rPr>
          <w:rFonts w:ascii="Roboto" w:eastAsia="Times New Roman" w:hAnsi="Roboto" w:cs="Times New Roman"/>
          <w:sz w:val="24"/>
          <w:szCs w:val="24"/>
          <w:lang w:eastAsia="uk-UA"/>
        </w:rPr>
      </w:pPr>
      <w:proofErr w:type="spellStart"/>
      <w:r w:rsidRPr="00362B3E">
        <w:rPr>
          <w:rFonts w:ascii="Roboto" w:eastAsia="Times New Roman" w:hAnsi="Roboto" w:cs="Times New Roman"/>
          <w:sz w:val="24"/>
          <w:szCs w:val="24"/>
          <w:lang w:eastAsia="uk-UA"/>
        </w:rPr>
        <w:t>Шпиківський</w:t>
      </w:r>
      <w:proofErr w:type="spellEnd"/>
      <w:r w:rsidRPr="00362B3E">
        <w:rPr>
          <w:rFonts w:ascii="Roboto" w:eastAsia="Times New Roman" w:hAnsi="Roboto" w:cs="Times New Roman"/>
          <w:sz w:val="24"/>
          <w:szCs w:val="24"/>
          <w:lang w:eastAsia="uk-UA"/>
        </w:rPr>
        <w:t xml:space="preserve"> ліцей</w:t>
      </w:r>
    </w:p>
    <w:p w:rsidR="00ED210F" w:rsidRPr="00362B3E" w:rsidRDefault="00ED210F" w:rsidP="00ED210F">
      <w:pPr>
        <w:shd w:val="clear" w:color="auto" w:fill="FFFFFF"/>
        <w:spacing w:before="225" w:after="225" w:line="240" w:lineRule="auto"/>
        <w:jc w:val="center"/>
        <w:rPr>
          <w:rFonts w:ascii="Roboto" w:eastAsia="Times New Roman" w:hAnsi="Roboto" w:cs="Times New Roman"/>
          <w:sz w:val="24"/>
          <w:szCs w:val="24"/>
          <w:lang w:eastAsia="uk-UA"/>
        </w:rPr>
      </w:pPr>
      <w:r w:rsidRPr="00362B3E">
        <w:rPr>
          <w:rFonts w:ascii="Times New Roman" w:eastAsia="Times New Roman" w:hAnsi="Times New Roman" w:cs="Times New Roman"/>
          <w:b/>
          <w:bCs/>
          <w:sz w:val="28"/>
          <w:szCs w:val="28"/>
          <w:lang w:eastAsia="uk-UA"/>
        </w:rPr>
        <w:t>НАКАЗ</w:t>
      </w:r>
    </w:p>
    <w:tbl>
      <w:tblPr>
        <w:tblW w:w="16500" w:type="dxa"/>
        <w:shd w:val="clear" w:color="auto" w:fill="FFFFFF"/>
        <w:tblCellMar>
          <w:top w:w="15" w:type="dxa"/>
          <w:left w:w="15" w:type="dxa"/>
          <w:bottom w:w="15" w:type="dxa"/>
          <w:right w:w="15" w:type="dxa"/>
        </w:tblCellMar>
        <w:tblLook w:val="04A0" w:firstRow="1" w:lastRow="0" w:firstColumn="1" w:lastColumn="0" w:noHBand="0" w:noVBand="1"/>
      </w:tblPr>
      <w:tblGrid>
        <w:gridCol w:w="5500"/>
        <w:gridCol w:w="5500"/>
        <w:gridCol w:w="5500"/>
      </w:tblGrid>
      <w:tr w:rsidR="00ED210F" w:rsidRPr="00362B3E" w:rsidTr="00ED210F">
        <w:tc>
          <w:tcPr>
            <w:tcW w:w="5470" w:type="dxa"/>
            <w:shd w:val="clear" w:color="auto" w:fill="FFFFFF"/>
            <w:vAlign w:val="center"/>
            <w:hideMark/>
          </w:tcPr>
          <w:p w:rsidR="00ED210F" w:rsidRPr="00362B3E" w:rsidRDefault="002B6CF9" w:rsidP="002B6CF9">
            <w:pPr>
              <w:spacing w:after="225" w:line="240" w:lineRule="auto"/>
              <w:rPr>
                <w:rFonts w:ascii="Roboto" w:eastAsia="Times New Roman" w:hAnsi="Roboto" w:cs="Times New Roman"/>
                <w:sz w:val="24"/>
                <w:szCs w:val="24"/>
                <w:lang w:eastAsia="uk-UA"/>
              </w:rPr>
            </w:pPr>
            <w:r w:rsidRPr="00362B3E">
              <w:rPr>
                <w:rFonts w:ascii="Times New Roman" w:eastAsia="Times New Roman" w:hAnsi="Times New Roman" w:cs="Times New Roman"/>
                <w:sz w:val="28"/>
                <w:szCs w:val="28"/>
                <w:lang w:eastAsia="uk-UA"/>
              </w:rPr>
              <w:t>28</w:t>
            </w:r>
            <w:r w:rsidR="00ED210F" w:rsidRPr="00362B3E">
              <w:rPr>
                <w:rFonts w:ascii="Times New Roman" w:eastAsia="Times New Roman" w:hAnsi="Times New Roman" w:cs="Times New Roman"/>
                <w:sz w:val="28"/>
                <w:szCs w:val="28"/>
                <w:lang w:eastAsia="uk-UA"/>
              </w:rPr>
              <w:t>.08. 202</w:t>
            </w:r>
            <w:r w:rsidRPr="00362B3E">
              <w:rPr>
                <w:rFonts w:ascii="Times New Roman" w:eastAsia="Times New Roman" w:hAnsi="Times New Roman" w:cs="Times New Roman"/>
                <w:sz w:val="28"/>
                <w:szCs w:val="28"/>
                <w:lang w:eastAsia="uk-UA"/>
              </w:rPr>
              <w:t>3</w:t>
            </w:r>
          </w:p>
        </w:tc>
        <w:tc>
          <w:tcPr>
            <w:tcW w:w="5470" w:type="dxa"/>
            <w:shd w:val="clear" w:color="auto" w:fill="FFFFFF"/>
            <w:vAlign w:val="center"/>
            <w:hideMark/>
          </w:tcPr>
          <w:p w:rsidR="00ED210F" w:rsidRPr="00362B3E" w:rsidRDefault="00ED210F" w:rsidP="00ED210F">
            <w:pPr>
              <w:spacing w:after="225" w:line="240" w:lineRule="auto"/>
              <w:rPr>
                <w:rFonts w:ascii="Roboto" w:eastAsia="Times New Roman" w:hAnsi="Roboto" w:cs="Times New Roman"/>
                <w:sz w:val="24"/>
                <w:szCs w:val="24"/>
                <w:lang w:eastAsia="uk-UA"/>
              </w:rPr>
            </w:pPr>
          </w:p>
        </w:tc>
        <w:tc>
          <w:tcPr>
            <w:tcW w:w="5470" w:type="dxa"/>
            <w:shd w:val="clear" w:color="auto" w:fill="FFFFFF"/>
            <w:vAlign w:val="center"/>
            <w:hideMark/>
          </w:tcPr>
          <w:p w:rsidR="00ED210F" w:rsidRPr="00362B3E" w:rsidRDefault="00ED210F" w:rsidP="00ED210F">
            <w:pPr>
              <w:spacing w:after="225" w:line="240" w:lineRule="auto"/>
              <w:rPr>
                <w:rFonts w:ascii="Roboto" w:eastAsia="Times New Roman" w:hAnsi="Roboto" w:cs="Times New Roman"/>
                <w:sz w:val="24"/>
                <w:szCs w:val="24"/>
                <w:lang w:eastAsia="uk-UA"/>
              </w:rPr>
            </w:pPr>
          </w:p>
        </w:tc>
      </w:tr>
    </w:tbl>
    <w:p w:rsidR="00ED210F" w:rsidRPr="00362B3E"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362B3E">
        <w:rPr>
          <w:rFonts w:ascii="Times New Roman" w:eastAsia="Times New Roman" w:hAnsi="Times New Roman" w:cs="Times New Roman"/>
          <w:b/>
          <w:bCs/>
          <w:sz w:val="28"/>
          <w:szCs w:val="28"/>
          <w:lang w:eastAsia="uk-UA"/>
        </w:rPr>
        <w:t>Про затвердження Положення</w:t>
      </w:r>
    </w:p>
    <w:p w:rsidR="00ED210F" w:rsidRPr="00362B3E"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362B3E">
        <w:rPr>
          <w:rFonts w:ascii="Times New Roman" w:eastAsia="Times New Roman" w:hAnsi="Times New Roman" w:cs="Times New Roman"/>
          <w:b/>
          <w:bCs/>
          <w:sz w:val="28"/>
          <w:szCs w:val="28"/>
          <w:lang w:eastAsia="uk-UA"/>
        </w:rPr>
        <w:t>про внутрішню систему</w:t>
      </w:r>
    </w:p>
    <w:p w:rsidR="00ED210F" w:rsidRPr="00362B3E"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362B3E">
        <w:rPr>
          <w:rFonts w:ascii="Times New Roman" w:eastAsia="Times New Roman" w:hAnsi="Times New Roman" w:cs="Times New Roman"/>
          <w:b/>
          <w:bCs/>
          <w:sz w:val="28"/>
          <w:szCs w:val="28"/>
          <w:lang w:eastAsia="uk-UA"/>
        </w:rPr>
        <w:t>забезпечення якості освіти в</w:t>
      </w:r>
    </w:p>
    <w:p w:rsidR="00ED210F" w:rsidRPr="00362B3E"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362B3E">
        <w:rPr>
          <w:rFonts w:ascii="Times New Roman" w:eastAsia="Times New Roman" w:hAnsi="Times New Roman" w:cs="Times New Roman"/>
          <w:b/>
          <w:bCs/>
          <w:sz w:val="28"/>
          <w:szCs w:val="28"/>
          <w:lang w:eastAsia="uk-UA"/>
        </w:rPr>
        <w:t>закладі загальної середньої освіти</w:t>
      </w:r>
    </w:p>
    <w:p w:rsidR="00ED210F" w:rsidRPr="00362B3E"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362B3E">
        <w:rPr>
          <w:rFonts w:ascii="Times New Roman" w:eastAsia="Times New Roman" w:hAnsi="Times New Roman" w:cs="Times New Roman"/>
          <w:b/>
          <w:bCs/>
          <w:sz w:val="28"/>
          <w:szCs w:val="28"/>
          <w:lang w:eastAsia="uk-UA"/>
        </w:rPr>
        <w:t> </w:t>
      </w:r>
    </w:p>
    <w:p w:rsidR="00ED210F" w:rsidRPr="00362B3E" w:rsidRDefault="00ED210F" w:rsidP="00ED210F">
      <w:pPr>
        <w:shd w:val="clear" w:color="auto" w:fill="FFFFFF"/>
        <w:spacing w:before="225" w:after="225" w:line="240" w:lineRule="auto"/>
        <w:rPr>
          <w:rFonts w:ascii="Roboto" w:eastAsia="Times New Roman" w:hAnsi="Roboto" w:cs="Times New Roman"/>
          <w:sz w:val="24"/>
          <w:szCs w:val="24"/>
          <w:lang w:eastAsia="uk-UA"/>
        </w:rPr>
      </w:pPr>
      <w:r w:rsidRPr="00362B3E">
        <w:rPr>
          <w:rFonts w:ascii="Times New Roman" w:eastAsia="Times New Roman" w:hAnsi="Times New Roman" w:cs="Times New Roman"/>
          <w:b/>
          <w:bCs/>
          <w:sz w:val="28"/>
          <w:szCs w:val="28"/>
          <w:lang w:eastAsia="uk-UA"/>
        </w:rPr>
        <w:t>         </w:t>
      </w:r>
      <w:r w:rsidRPr="00362B3E">
        <w:rPr>
          <w:rFonts w:ascii="Times New Roman" w:eastAsia="Times New Roman" w:hAnsi="Times New Roman" w:cs="Times New Roman"/>
          <w:sz w:val="28"/>
          <w:szCs w:val="28"/>
          <w:lang w:eastAsia="uk-UA"/>
        </w:rPr>
        <w:t xml:space="preserve">На виконання ч.3 ст.41 Закону України «Про освіту», ч.2 ст.42 Закону України «Про повну загальну середню освіту», рішення педагогічної ради (протокол № 1 від </w:t>
      </w:r>
      <w:r w:rsidR="00362B3E" w:rsidRPr="00362B3E">
        <w:rPr>
          <w:rFonts w:ascii="Times New Roman" w:eastAsia="Times New Roman" w:hAnsi="Times New Roman" w:cs="Times New Roman"/>
          <w:sz w:val="28"/>
          <w:szCs w:val="28"/>
          <w:lang w:eastAsia="uk-UA"/>
        </w:rPr>
        <w:t>28</w:t>
      </w:r>
      <w:r w:rsidRPr="00362B3E">
        <w:rPr>
          <w:rFonts w:ascii="Times New Roman" w:eastAsia="Times New Roman" w:hAnsi="Times New Roman" w:cs="Times New Roman"/>
          <w:sz w:val="28"/>
          <w:szCs w:val="28"/>
          <w:lang w:eastAsia="uk-UA"/>
        </w:rPr>
        <w:t>.08.202</w:t>
      </w:r>
      <w:r w:rsidR="00362B3E" w:rsidRPr="00362B3E">
        <w:rPr>
          <w:rFonts w:ascii="Times New Roman" w:eastAsia="Times New Roman" w:hAnsi="Times New Roman" w:cs="Times New Roman"/>
          <w:sz w:val="28"/>
          <w:szCs w:val="28"/>
          <w:lang w:eastAsia="uk-UA"/>
        </w:rPr>
        <w:t>3</w:t>
      </w:r>
      <w:r w:rsidRPr="00362B3E">
        <w:rPr>
          <w:rFonts w:ascii="Times New Roman" w:eastAsia="Times New Roman" w:hAnsi="Times New Roman" w:cs="Times New Roman"/>
          <w:sz w:val="28"/>
          <w:szCs w:val="28"/>
          <w:lang w:eastAsia="uk-UA"/>
        </w:rPr>
        <w:t>), з метою забезпечення виконання вимог чинного законодавства, державних та галузевих стандартів освіти</w:t>
      </w:r>
    </w:p>
    <w:p w:rsidR="00362B3E" w:rsidRPr="00362B3E" w:rsidRDefault="00ED210F" w:rsidP="00362B3E">
      <w:pPr>
        <w:shd w:val="clear" w:color="auto" w:fill="FFFFFF"/>
        <w:spacing w:before="225" w:after="225" w:line="240" w:lineRule="auto"/>
        <w:rPr>
          <w:rFonts w:ascii="Times New Roman" w:eastAsia="Times New Roman" w:hAnsi="Times New Roman" w:cs="Times New Roman"/>
          <w:sz w:val="28"/>
          <w:szCs w:val="28"/>
          <w:lang w:eastAsia="uk-UA"/>
        </w:rPr>
      </w:pPr>
      <w:r w:rsidRPr="00362B3E">
        <w:rPr>
          <w:rFonts w:ascii="Times New Roman" w:eastAsia="Times New Roman" w:hAnsi="Times New Roman" w:cs="Times New Roman"/>
          <w:sz w:val="28"/>
          <w:szCs w:val="28"/>
          <w:lang w:eastAsia="uk-UA"/>
        </w:rPr>
        <w:t>НАКАЗУЮ:</w:t>
      </w:r>
    </w:p>
    <w:p w:rsidR="00362B3E" w:rsidRPr="00362B3E" w:rsidRDefault="00362B3E" w:rsidP="00362B3E">
      <w:pPr>
        <w:shd w:val="clear" w:color="auto" w:fill="FFFFFF"/>
        <w:spacing w:before="225" w:after="225" w:line="240" w:lineRule="auto"/>
        <w:rPr>
          <w:rFonts w:ascii="Times New Roman" w:eastAsia="Times New Roman" w:hAnsi="Times New Roman" w:cs="Times New Roman"/>
          <w:sz w:val="28"/>
          <w:szCs w:val="28"/>
          <w:lang w:eastAsia="uk-UA"/>
        </w:rPr>
      </w:pPr>
      <w:r w:rsidRPr="00362B3E">
        <w:rPr>
          <w:rFonts w:ascii="Times New Roman" w:eastAsia="Times New Roman" w:hAnsi="Times New Roman" w:cs="Times New Roman"/>
          <w:sz w:val="28"/>
          <w:szCs w:val="28"/>
          <w:lang w:eastAsia="uk-UA"/>
        </w:rPr>
        <w:t xml:space="preserve">1. </w:t>
      </w:r>
      <w:r w:rsidR="00ED210F" w:rsidRPr="00362B3E">
        <w:rPr>
          <w:rFonts w:ascii="Times New Roman" w:eastAsia="Times New Roman" w:hAnsi="Times New Roman" w:cs="Times New Roman"/>
          <w:sz w:val="28"/>
          <w:szCs w:val="28"/>
          <w:lang w:eastAsia="uk-UA"/>
        </w:rPr>
        <w:t>Затвердити Положення про внутрішню систему забезпечення якості освіти у закладі освіти.</w:t>
      </w:r>
    </w:p>
    <w:p w:rsidR="00362B3E" w:rsidRPr="00362B3E" w:rsidRDefault="00362B3E" w:rsidP="00362B3E">
      <w:pPr>
        <w:shd w:val="clear" w:color="auto" w:fill="FFFFFF"/>
        <w:spacing w:before="225" w:after="225" w:line="240" w:lineRule="auto"/>
        <w:rPr>
          <w:rFonts w:ascii="Times New Roman" w:eastAsia="Times New Roman" w:hAnsi="Times New Roman" w:cs="Times New Roman"/>
          <w:sz w:val="28"/>
          <w:szCs w:val="28"/>
          <w:lang w:eastAsia="uk-UA"/>
        </w:rPr>
      </w:pPr>
      <w:r w:rsidRPr="00362B3E">
        <w:rPr>
          <w:rFonts w:ascii="Times New Roman" w:eastAsia="Times New Roman" w:hAnsi="Times New Roman" w:cs="Times New Roman"/>
          <w:sz w:val="28"/>
          <w:szCs w:val="28"/>
          <w:lang w:eastAsia="uk-UA"/>
        </w:rPr>
        <w:t xml:space="preserve">2. </w:t>
      </w:r>
      <w:r w:rsidR="00ED210F" w:rsidRPr="00362B3E">
        <w:rPr>
          <w:rFonts w:ascii="Times New Roman" w:eastAsia="Times New Roman" w:hAnsi="Times New Roman" w:cs="Times New Roman"/>
          <w:sz w:val="28"/>
          <w:szCs w:val="28"/>
          <w:lang w:eastAsia="uk-UA"/>
        </w:rPr>
        <w:t>Довести дане Положення до педагогічних працівників та здобувачів освіти.</w:t>
      </w:r>
    </w:p>
    <w:p w:rsidR="00ED210F" w:rsidRPr="00362B3E" w:rsidRDefault="00362B3E" w:rsidP="00362B3E">
      <w:pPr>
        <w:shd w:val="clear" w:color="auto" w:fill="FFFFFF"/>
        <w:spacing w:before="225" w:after="225" w:line="240" w:lineRule="auto"/>
        <w:rPr>
          <w:rFonts w:ascii="Roboto" w:eastAsia="Times New Roman" w:hAnsi="Roboto" w:cs="Times New Roman"/>
          <w:sz w:val="24"/>
          <w:szCs w:val="24"/>
          <w:lang w:eastAsia="uk-UA"/>
        </w:rPr>
      </w:pPr>
      <w:r w:rsidRPr="00362B3E">
        <w:rPr>
          <w:rFonts w:ascii="Times New Roman" w:eastAsia="Times New Roman" w:hAnsi="Times New Roman" w:cs="Times New Roman"/>
          <w:sz w:val="28"/>
          <w:szCs w:val="28"/>
          <w:lang w:eastAsia="uk-UA"/>
        </w:rPr>
        <w:t xml:space="preserve">3. </w:t>
      </w:r>
      <w:r w:rsidR="00ED210F" w:rsidRPr="00362B3E">
        <w:rPr>
          <w:rFonts w:ascii="Times New Roman" w:eastAsia="Times New Roman" w:hAnsi="Times New Roman" w:cs="Times New Roman"/>
          <w:sz w:val="28"/>
          <w:szCs w:val="28"/>
          <w:lang w:eastAsia="uk-UA"/>
        </w:rPr>
        <w:t>Контроль за виконанням цього наказу залишаю за собою.</w:t>
      </w:r>
    </w:p>
    <w:p w:rsidR="00ED210F" w:rsidRPr="00362B3E" w:rsidRDefault="00ED210F" w:rsidP="00ED210F">
      <w:pPr>
        <w:shd w:val="clear" w:color="auto" w:fill="FFFFFF"/>
        <w:spacing w:before="225" w:after="225" w:line="240" w:lineRule="auto"/>
        <w:jc w:val="center"/>
        <w:rPr>
          <w:rFonts w:ascii="Roboto" w:eastAsia="Times New Roman" w:hAnsi="Roboto" w:cs="Times New Roman"/>
          <w:sz w:val="24"/>
          <w:szCs w:val="24"/>
          <w:lang w:eastAsia="uk-UA"/>
        </w:rPr>
      </w:pPr>
      <w:r w:rsidRPr="00362B3E">
        <w:rPr>
          <w:rFonts w:ascii="Times New Roman" w:eastAsia="Times New Roman" w:hAnsi="Times New Roman" w:cs="Times New Roman"/>
          <w:b/>
          <w:bCs/>
          <w:sz w:val="28"/>
          <w:szCs w:val="28"/>
          <w:lang w:eastAsia="uk-UA"/>
        </w:rPr>
        <w:t xml:space="preserve">Директор </w:t>
      </w:r>
      <w:r w:rsidR="00362B3E" w:rsidRPr="00362B3E">
        <w:rPr>
          <w:rFonts w:ascii="Times New Roman" w:eastAsia="Times New Roman" w:hAnsi="Times New Roman" w:cs="Times New Roman"/>
          <w:b/>
          <w:bCs/>
          <w:sz w:val="28"/>
          <w:szCs w:val="28"/>
          <w:lang w:eastAsia="uk-UA"/>
        </w:rPr>
        <w:t>ліцею</w:t>
      </w:r>
      <w:r w:rsidRPr="00362B3E">
        <w:rPr>
          <w:rFonts w:ascii="Times New Roman" w:eastAsia="Times New Roman" w:hAnsi="Times New Roman" w:cs="Times New Roman"/>
          <w:b/>
          <w:bCs/>
          <w:sz w:val="28"/>
          <w:szCs w:val="28"/>
          <w:lang w:eastAsia="uk-UA"/>
        </w:rPr>
        <w:t xml:space="preserve">                       </w:t>
      </w:r>
      <w:r w:rsidR="00362B3E" w:rsidRPr="00362B3E">
        <w:rPr>
          <w:rFonts w:ascii="Times New Roman" w:eastAsia="Times New Roman" w:hAnsi="Times New Roman" w:cs="Times New Roman"/>
          <w:b/>
          <w:bCs/>
          <w:sz w:val="28"/>
          <w:szCs w:val="28"/>
          <w:lang w:eastAsia="uk-UA"/>
        </w:rPr>
        <w:t>Василь ТАРАНЮК</w:t>
      </w:r>
      <w:r w:rsidRPr="00362B3E">
        <w:rPr>
          <w:rFonts w:ascii="Times New Roman" w:eastAsia="Times New Roman" w:hAnsi="Times New Roman" w:cs="Times New Roman"/>
          <w:b/>
          <w:bCs/>
          <w:sz w:val="28"/>
          <w:szCs w:val="28"/>
          <w:lang w:eastAsia="uk-UA"/>
        </w:rPr>
        <w:t>                                         </w:t>
      </w:r>
    </w:p>
    <w:p w:rsidR="0003652B" w:rsidRPr="00362B3E" w:rsidRDefault="0003652B"/>
    <w:sectPr w:rsidR="0003652B" w:rsidRPr="00362B3E" w:rsidSect="00362B3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1EE3"/>
    <w:multiLevelType w:val="multilevel"/>
    <w:tmpl w:val="5EEC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C4390"/>
    <w:multiLevelType w:val="multilevel"/>
    <w:tmpl w:val="4370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73BF0"/>
    <w:multiLevelType w:val="multilevel"/>
    <w:tmpl w:val="3B6A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C66CD"/>
    <w:multiLevelType w:val="multilevel"/>
    <w:tmpl w:val="36A4A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00702B"/>
    <w:multiLevelType w:val="multilevel"/>
    <w:tmpl w:val="E1DC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AF1666"/>
    <w:multiLevelType w:val="multilevel"/>
    <w:tmpl w:val="06A6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769DB"/>
    <w:multiLevelType w:val="multilevel"/>
    <w:tmpl w:val="9020C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202EFA"/>
    <w:multiLevelType w:val="multilevel"/>
    <w:tmpl w:val="E2C6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F16012"/>
    <w:multiLevelType w:val="multilevel"/>
    <w:tmpl w:val="CD7EE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3878EA"/>
    <w:multiLevelType w:val="multilevel"/>
    <w:tmpl w:val="F478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941DA2"/>
    <w:multiLevelType w:val="multilevel"/>
    <w:tmpl w:val="0A48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BF5C71"/>
    <w:multiLevelType w:val="multilevel"/>
    <w:tmpl w:val="618A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F23EBF"/>
    <w:multiLevelType w:val="multilevel"/>
    <w:tmpl w:val="D5EA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9A2B45"/>
    <w:multiLevelType w:val="multilevel"/>
    <w:tmpl w:val="7842E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240DC2"/>
    <w:multiLevelType w:val="multilevel"/>
    <w:tmpl w:val="E38C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ED2817"/>
    <w:multiLevelType w:val="multilevel"/>
    <w:tmpl w:val="5458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193B54"/>
    <w:multiLevelType w:val="multilevel"/>
    <w:tmpl w:val="6884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1B220F"/>
    <w:multiLevelType w:val="hybridMultilevel"/>
    <w:tmpl w:val="33583FB6"/>
    <w:lvl w:ilvl="0" w:tplc="81B218A0">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3322033"/>
    <w:multiLevelType w:val="multilevel"/>
    <w:tmpl w:val="E00C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6C52F7"/>
    <w:multiLevelType w:val="multilevel"/>
    <w:tmpl w:val="48EC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CD2350"/>
    <w:multiLevelType w:val="multilevel"/>
    <w:tmpl w:val="EFA0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C957FF"/>
    <w:multiLevelType w:val="multilevel"/>
    <w:tmpl w:val="4250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72698E"/>
    <w:multiLevelType w:val="multilevel"/>
    <w:tmpl w:val="9328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EA1D26"/>
    <w:multiLevelType w:val="multilevel"/>
    <w:tmpl w:val="FE04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1F2E74"/>
    <w:multiLevelType w:val="multilevel"/>
    <w:tmpl w:val="912CC5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A63594"/>
    <w:multiLevelType w:val="multilevel"/>
    <w:tmpl w:val="7D70B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A54C34"/>
    <w:multiLevelType w:val="multilevel"/>
    <w:tmpl w:val="337E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E31BA2"/>
    <w:multiLevelType w:val="multilevel"/>
    <w:tmpl w:val="9426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505C9F"/>
    <w:multiLevelType w:val="multilevel"/>
    <w:tmpl w:val="38D8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961F18"/>
    <w:multiLevelType w:val="multilevel"/>
    <w:tmpl w:val="1F70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B35908"/>
    <w:multiLevelType w:val="multilevel"/>
    <w:tmpl w:val="C014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555806"/>
    <w:multiLevelType w:val="multilevel"/>
    <w:tmpl w:val="4D08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347252"/>
    <w:multiLevelType w:val="multilevel"/>
    <w:tmpl w:val="2418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426405"/>
    <w:multiLevelType w:val="multilevel"/>
    <w:tmpl w:val="CCEE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BD2CFA"/>
    <w:multiLevelType w:val="multilevel"/>
    <w:tmpl w:val="476A0A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1"/>
  </w:num>
  <w:num w:numId="4">
    <w:abstractNumId w:val="3"/>
  </w:num>
  <w:num w:numId="5">
    <w:abstractNumId w:val="26"/>
  </w:num>
  <w:num w:numId="6">
    <w:abstractNumId w:val="34"/>
  </w:num>
  <w:num w:numId="7">
    <w:abstractNumId w:val="19"/>
  </w:num>
  <w:num w:numId="8">
    <w:abstractNumId w:val="24"/>
  </w:num>
  <w:num w:numId="9">
    <w:abstractNumId w:val="30"/>
  </w:num>
  <w:num w:numId="10">
    <w:abstractNumId w:val="4"/>
  </w:num>
  <w:num w:numId="11">
    <w:abstractNumId w:val="31"/>
  </w:num>
  <w:num w:numId="12">
    <w:abstractNumId w:val="27"/>
  </w:num>
  <w:num w:numId="13">
    <w:abstractNumId w:val="5"/>
  </w:num>
  <w:num w:numId="14">
    <w:abstractNumId w:val="10"/>
  </w:num>
  <w:num w:numId="15">
    <w:abstractNumId w:val="18"/>
  </w:num>
  <w:num w:numId="16">
    <w:abstractNumId w:val="2"/>
  </w:num>
  <w:num w:numId="17">
    <w:abstractNumId w:val="22"/>
  </w:num>
  <w:num w:numId="18">
    <w:abstractNumId w:val="33"/>
  </w:num>
  <w:num w:numId="19">
    <w:abstractNumId w:val="7"/>
  </w:num>
  <w:num w:numId="20">
    <w:abstractNumId w:val="0"/>
  </w:num>
  <w:num w:numId="21">
    <w:abstractNumId w:val="11"/>
  </w:num>
  <w:num w:numId="22">
    <w:abstractNumId w:val="32"/>
  </w:num>
  <w:num w:numId="23">
    <w:abstractNumId w:val="15"/>
  </w:num>
  <w:num w:numId="24">
    <w:abstractNumId w:val="9"/>
  </w:num>
  <w:num w:numId="25">
    <w:abstractNumId w:val="28"/>
  </w:num>
  <w:num w:numId="26">
    <w:abstractNumId w:val="12"/>
  </w:num>
  <w:num w:numId="27">
    <w:abstractNumId w:val="8"/>
  </w:num>
  <w:num w:numId="28">
    <w:abstractNumId w:val="23"/>
  </w:num>
  <w:num w:numId="29">
    <w:abstractNumId w:val="16"/>
  </w:num>
  <w:num w:numId="30">
    <w:abstractNumId w:val="21"/>
  </w:num>
  <w:num w:numId="31">
    <w:abstractNumId w:val="20"/>
  </w:num>
  <w:num w:numId="32">
    <w:abstractNumId w:val="29"/>
  </w:num>
  <w:num w:numId="33">
    <w:abstractNumId w:val="6"/>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0F"/>
    <w:rsid w:val="0003652B"/>
    <w:rsid w:val="001E2059"/>
    <w:rsid w:val="002B6CF9"/>
    <w:rsid w:val="00307C1C"/>
    <w:rsid w:val="00347DF9"/>
    <w:rsid w:val="00362B3E"/>
    <w:rsid w:val="004D6C17"/>
    <w:rsid w:val="007F3092"/>
    <w:rsid w:val="00807903"/>
    <w:rsid w:val="008A737D"/>
    <w:rsid w:val="008B2292"/>
    <w:rsid w:val="00975A61"/>
    <w:rsid w:val="00A8350B"/>
    <w:rsid w:val="00AA237A"/>
    <w:rsid w:val="00B65DAD"/>
    <w:rsid w:val="00C428DF"/>
    <w:rsid w:val="00CF1BC1"/>
    <w:rsid w:val="00ED210F"/>
    <w:rsid w:val="00EF6DA4"/>
    <w:rsid w:val="00F61AA9"/>
    <w:rsid w:val="00F637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21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10F"/>
    <w:rPr>
      <w:rFonts w:ascii="Times New Roman" w:eastAsia="Times New Roman" w:hAnsi="Times New Roman" w:cs="Times New Roman"/>
      <w:b/>
      <w:bCs/>
      <w:kern w:val="36"/>
      <w:sz w:val="48"/>
      <w:szCs w:val="48"/>
      <w:lang w:eastAsia="uk-UA"/>
    </w:rPr>
  </w:style>
  <w:style w:type="paragraph" w:customStyle="1" w:styleId="uk-article-meta">
    <w:name w:val="uk-article-meta"/>
    <w:basedOn w:val="a"/>
    <w:rsid w:val="00ED21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ED210F"/>
    <w:rPr>
      <w:color w:val="0000FF"/>
      <w:u w:val="single"/>
    </w:rPr>
  </w:style>
  <w:style w:type="paragraph" w:styleId="a4">
    <w:name w:val="Normal (Web)"/>
    <w:basedOn w:val="a"/>
    <w:uiPriority w:val="99"/>
    <w:unhideWhenUsed/>
    <w:rsid w:val="00ED21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D210F"/>
    <w:rPr>
      <w:b/>
      <w:bCs/>
    </w:rPr>
  </w:style>
  <w:style w:type="character" w:styleId="a6">
    <w:name w:val="Emphasis"/>
    <w:basedOn w:val="a0"/>
    <w:uiPriority w:val="20"/>
    <w:qFormat/>
    <w:rsid w:val="00ED210F"/>
    <w:rPr>
      <w:i/>
      <w:iCs/>
    </w:rPr>
  </w:style>
  <w:style w:type="paragraph" w:styleId="a7">
    <w:name w:val="List Paragraph"/>
    <w:basedOn w:val="a"/>
    <w:uiPriority w:val="34"/>
    <w:qFormat/>
    <w:rsid w:val="00975A61"/>
    <w:pPr>
      <w:ind w:left="720"/>
      <w:contextualSpacing/>
    </w:pPr>
  </w:style>
  <w:style w:type="table" w:styleId="a8">
    <w:name w:val="Table Grid"/>
    <w:basedOn w:val="a1"/>
    <w:uiPriority w:val="59"/>
    <w:rsid w:val="00CF1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21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10F"/>
    <w:rPr>
      <w:rFonts w:ascii="Times New Roman" w:eastAsia="Times New Roman" w:hAnsi="Times New Roman" w:cs="Times New Roman"/>
      <w:b/>
      <w:bCs/>
      <w:kern w:val="36"/>
      <w:sz w:val="48"/>
      <w:szCs w:val="48"/>
      <w:lang w:eastAsia="uk-UA"/>
    </w:rPr>
  </w:style>
  <w:style w:type="paragraph" w:customStyle="1" w:styleId="uk-article-meta">
    <w:name w:val="uk-article-meta"/>
    <w:basedOn w:val="a"/>
    <w:rsid w:val="00ED21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ED210F"/>
    <w:rPr>
      <w:color w:val="0000FF"/>
      <w:u w:val="single"/>
    </w:rPr>
  </w:style>
  <w:style w:type="paragraph" w:styleId="a4">
    <w:name w:val="Normal (Web)"/>
    <w:basedOn w:val="a"/>
    <w:uiPriority w:val="99"/>
    <w:unhideWhenUsed/>
    <w:rsid w:val="00ED21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D210F"/>
    <w:rPr>
      <w:b/>
      <w:bCs/>
    </w:rPr>
  </w:style>
  <w:style w:type="character" w:styleId="a6">
    <w:name w:val="Emphasis"/>
    <w:basedOn w:val="a0"/>
    <w:uiPriority w:val="20"/>
    <w:qFormat/>
    <w:rsid w:val="00ED210F"/>
    <w:rPr>
      <w:i/>
      <w:iCs/>
    </w:rPr>
  </w:style>
  <w:style w:type="paragraph" w:styleId="a7">
    <w:name w:val="List Paragraph"/>
    <w:basedOn w:val="a"/>
    <w:uiPriority w:val="34"/>
    <w:qFormat/>
    <w:rsid w:val="00975A61"/>
    <w:pPr>
      <w:ind w:left="720"/>
      <w:contextualSpacing/>
    </w:pPr>
  </w:style>
  <w:style w:type="table" w:styleId="a8">
    <w:name w:val="Table Grid"/>
    <w:basedOn w:val="a1"/>
    <w:uiPriority w:val="59"/>
    <w:rsid w:val="00CF1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83220">
      <w:bodyDiv w:val="1"/>
      <w:marLeft w:val="0"/>
      <w:marRight w:val="0"/>
      <w:marTop w:val="0"/>
      <w:marBottom w:val="0"/>
      <w:divBdr>
        <w:top w:val="none" w:sz="0" w:space="0" w:color="auto"/>
        <w:left w:val="none" w:sz="0" w:space="0" w:color="auto"/>
        <w:bottom w:val="none" w:sz="0" w:space="0" w:color="auto"/>
        <w:right w:val="none" w:sz="0" w:space="0" w:color="auto"/>
      </w:divBdr>
      <w:divsChild>
        <w:div w:id="1181889640">
          <w:marLeft w:val="0"/>
          <w:marRight w:val="0"/>
          <w:marTop w:val="0"/>
          <w:marBottom w:val="0"/>
          <w:divBdr>
            <w:top w:val="none" w:sz="0" w:space="0" w:color="auto"/>
            <w:left w:val="none" w:sz="0" w:space="0" w:color="auto"/>
            <w:bottom w:val="none" w:sz="0" w:space="0" w:color="auto"/>
            <w:right w:val="none" w:sz="0" w:space="0" w:color="auto"/>
          </w:divBdr>
        </w:div>
        <w:div w:id="243297563">
          <w:marLeft w:val="0"/>
          <w:marRight w:val="0"/>
          <w:marTop w:val="0"/>
          <w:marBottom w:val="0"/>
          <w:divBdr>
            <w:top w:val="none" w:sz="0" w:space="0" w:color="auto"/>
            <w:left w:val="none" w:sz="0" w:space="0" w:color="auto"/>
            <w:bottom w:val="none" w:sz="0" w:space="0" w:color="auto"/>
            <w:right w:val="none" w:sz="0" w:space="0" w:color="auto"/>
          </w:divBdr>
          <w:divsChild>
            <w:div w:id="225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33475</Words>
  <Characters>19082</Characters>
  <Application>Microsoft Office Word</Application>
  <DocSecurity>0</DocSecurity>
  <Lines>159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10</cp:revision>
  <dcterms:created xsi:type="dcterms:W3CDTF">2023-10-23T06:39:00Z</dcterms:created>
  <dcterms:modified xsi:type="dcterms:W3CDTF">2023-10-24T17:17:00Z</dcterms:modified>
</cp:coreProperties>
</file>